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09E7" w14:textId="77777777" w:rsidR="003E44A6" w:rsidRDefault="003E44A6" w:rsidP="003E44A6">
      <w:pPr>
        <w:spacing w:after="0" w:line="240" w:lineRule="auto"/>
        <w:rPr>
          <w:rFonts w:ascii="Century Gothic" w:eastAsia="Times New Roman" w:hAnsi="Century Gothic" w:cs="Times New Roman"/>
          <w:b/>
          <w:bCs/>
          <w:sz w:val="24"/>
          <w:szCs w:val="24"/>
        </w:rPr>
      </w:pPr>
    </w:p>
    <w:p w14:paraId="2C27B963" w14:textId="77777777" w:rsidR="003E44A6" w:rsidRPr="003E44A6" w:rsidRDefault="003E44A6" w:rsidP="003E44A6">
      <w:pPr>
        <w:spacing w:after="0" w:line="240" w:lineRule="auto"/>
        <w:rPr>
          <w:rFonts w:ascii="Times New Roman" w:eastAsia="Times New Roman" w:hAnsi="Times New Roman" w:cs="Times New Roman"/>
          <w:color w:val="FF0000"/>
          <w:sz w:val="24"/>
          <w:szCs w:val="24"/>
        </w:rPr>
      </w:pPr>
      <w:r w:rsidRPr="003E44A6">
        <w:rPr>
          <w:rFonts w:ascii="Century Gothic" w:eastAsia="Times New Roman" w:hAnsi="Century Gothic" w:cs="Times New Roman"/>
          <w:b/>
          <w:bCs/>
          <w:sz w:val="24"/>
          <w:szCs w:val="24"/>
        </w:rPr>
        <w:t xml:space="preserve">Safety Data Sheet: </w:t>
      </w:r>
      <w:r w:rsidR="00D41B37">
        <w:rPr>
          <w:rFonts w:ascii="Century Gothic" w:eastAsia="Times New Roman" w:hAnsi="Century Gothic" w:cs="Times New Roman"/>
          <w:b/>
          <w:bCs/>
          <w:color w:val="FF0000"/>
          <w:sz w:val="24"/>
          <w:szCs w:val="24"/>
        </w:rPr>
        <w:t>Signal Safe FR Hydraulic 46</w:t>
      </w:r>
    </w:p>
    <w:p w14:paraId="0AFFD5F9" w14:textId="5CC2EA6D" w:rsidR="003E44A6" w:rsidRPr="003E44A6" w:rsidRDefault="003E44A6" w:rsidP="003E44A6">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Arial"/>
          <w:b/>
          <w:bCs/>
          <w:color w:val="030303"/>
          <w:sz w:val="24"/>
          <w:szCs w:val="24"/>
        </w:rPr>
        <w:t xml:space="preserve">Revision Date: </w:t>
      </w:r>
      <w:r w:rsidR="00406FD3">
        <w:rPr>
          <w:rFonts w:ascii="Century Gothic" w:eastAsia="Times New Roman" w:hAnsi="Century Gothic" w:cs="Times New Roman"/>
          <w:b/>
          <w:bCs/>
          <w:color w:val="030303"/>
          <w:sz w:val="24"/>
          <w:szCs w:val="24"/>
        </w:rPr>
        <w:t>January 2</w:t>
      </w:r>
      <w:r w:rsidR="00406FD3">
        <w:rPr>
          <w:rFonts w:ascii="Century Gothic" w:eastAsia="Times New Roman" w:hAnsi="Century Gothic" w:cs="Times New Roman"/>
          <w:b/>
          <w:bCs/>
          <w:color w:val="030303"/>
          <w:sz w:val="24"/>
          <w:szCs w:val="24"/>
          <w:vertAlign w:val="superscript"/>
        </w:rPr>
        <w:t>nd</w:t>
      </w:r>
      <w:r w:rsidR="00406FD3">
        <w:rPr>
          <w:rFonts w:ascii="Century Gothic" w:eastAsia="Times New Roman" w:hAnsi="Century Gothic" w:cs="Times New Roman"/>
          <w:b/>
          <w:bCs/>
          <w:color w:val="030303"/>
          <w:sz w:val="24"/>
          <w:szCs w:val="24"/>
        </w:rPr>
        <w:t xml:space="preserve"> 20</w:t>
      </w:r>
      <w:r w:rsidR="00CD0696">
        <w:rPr>
          <w:rFonts w:ascii="Century Gothic" w:eastAsia="Times New Roman" w:hAnsi="Century Gothic" w:cs="Times New Roman"/>
          <w:b/>
          <w:bCs/>
          <w:color w:val="030303"/>
          <w:sz w:val="24"/>
          <w:szCs w:val="24"/>
        </w:rPr>
        <w:t>2</w:t>
      </w:r>
      <w:r w:rsidR="00983903">
        <w:rPr>
          <w:rFonts w:ascii="Century Gothic" w:eastAsia="Times New Roman" w:hAnsi="Century Gothic" w:cs="Times New Roman"/>
          <w:b/>
          <w:bCs/>
          <w:color w:val="030303"/>
          <w:sz w:val="24"/>
          <w:szCs w:val="24"/>
        </w:rPr>
        <w:t>2</w:t>
      </w:r>
    </w:p>
    <w:p w14:paraId="13C05E1E" w14:textId="77777777" w:rsidR="003E44A6" w:rsidRPr="003E44A6" w:rsidRDefault="003E44A6" w:rsidP="003E44A6">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3E44A6" w:rsidRPr="003E44A6" w14:paraId="28B19B7A" w14:textId="77777777" w:rsidTr="00D41B37">
        <w:tc>
          <w:tcPr>
            <w:tcW w:w="9360" w:type="dxa"/>
            <w:tcBorders>
              <w:top w:val="nil"/>
              <w:left w:val="nil"/>
              <w:bottom w:val="nil"/>
              <w:right w:val="nil"/>
            </w:tcBorders>
            <w:shd w:val="clear" w:color="auto" w:fill="FF0000"/>
            <w:hideMark/>
          </w:tcPr>
          <w:p w14:paraId="55E76244" w14:textId="77777777" w:rsidR="003E44A6" w:rsidRPr="003E44A6" w:rsidRDefault="003E44A6" w:rsidP="00D41B37">
            <w:pPr>
              <w:rPr>
                <w:rFonts w:ascii="Century Gothic" w:hAnsi="Century Gothic"/>
                <w:color w:val="FFFFFF" w:themeColor="background1"/>
              </w:rPr>
            </w:pPr>
            <w:r w:rsidRPr="003E44A6">
              <w:rPr>
                <w:rFonts w:ascii="Century Gothic" w:hAnsi="Century Gothic"/>
                <w:color w:val="FFFFFF" w:themeColor="background1"/>
              </w:rPr>
              <w:t>SECTION 1                                   PRODUCT AND COMPANY IDENTIFICATION</w:t>
            </w:r>
          </w:p>
        </w:tc>
      </w:tr>
    </w:tbl>
    <w:p w14:paraId="40A669D1" w14:textId="77777777" w:rsidR="003E44A6" w:rsidRPr="003E44A6" w:rsidRDefault="003E44A6" w:rsidP="003E44A6">
      <w:pPr>
        <w:spacing w:after="0" w:line="240" w:lineRule="auto"/>
        <w:rPr>
          <w:rFonts w:ascii="Century Gothic" w:eastAsiaTheme="minorEastAsia" w:hAnsi="Century Gothic"/>
          <w:sz w:val="24"/>
          <w:szCs w:val="24"/>
        </w:rPr>
      </w:pPr>
    </w:p>
    <w:p w14:paraId="4B36503D"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PRODUCT</w:t>
      </w:r>
    </w:p>
    <w:p w14:paraId="7DB121C7"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Product Name:</w:t>
      </w:r>
      <w:r w:rsidRPr="003E44A6">
        <w:rPr>
          <w:rFonts w:ascii="Century Gothic" w:eastAsiaTheme="minorEastAsia" w:hAnsi="Century Gothic"/>
          <w:sz w:val="24"/>
          <w:szCs w:val="24"/>
        </w:rPr>
        <w:t xml:space="preserve"> </w:t>
      </w:r>
      <w:r w:rsidR="00D41B37">
        <w:rPr>
          <w:rFonts w:ascii="Century Gothic" w:eastAsiaTheme="minorEastAsia" w:hAnsi="Century Gothic"/>
          <w:sz w:val="24"/>
          <w:szCs w:val="24"/>
        </w:rPr>
        <w:t>Signal Safe FR Hydraulic 46</w:t>
      </w:r>
    </w:p>
    <w:p w14:paraId="0F69C588" w14:textId="77777777" w:rsidR="003E44A6" w:rsidRPr="003E44A6" w:rsidRDefault="003E44A6" w:rsidP="003E44A6">
      <w:pPr>
        <w:spacing w:after="0" w:line="240" w:lineRule="auto"/>
        <w:ind w:left="720"/>
        <w:rPr>
          <w:rFonts w:ascii="Century Gothic" w:eastAsiaTheme="minorEastAsia" w:hAnsi="Century Gothic"/>
          <w:sz w:val="24"/>
          <w:szCs w:val="24"/>
        </w:rPr>
      </w:pPr>
      <w:r w:rsidRPr="003E44A6">
        <w:rPr>
          <w:rFonts w:ascii="Century Gothic" w:eastAsiaTheme="minorEastAsia" w:hAnsi="Century Gothic"/>
          <w:b/>
          <w:sz w:val="24"/>
          <w:szCs w:val="24"/>
        </w:rPr>
        <w:t>Intended Use:</w:t>
      </w:r>
      <w:r w:rsidRPr="003E44A6">
        <w:rPr>
          <w:rFonts w:ascii="Century Gothic" w:eastAsiaTheme="minorEastAsia" w:hAnsi="Century Gothic"/>
          <w:sz w:val="24"/>
          <w:szCs w:val="24"/>
        </w:rPr>
        <w:t xml:space="preserve"> </w:t>
      </w:r>
      <w:r w:rsidR="00D41B37">
        <w:rPr>
          <w:rFonts w:ascii="Century Gothic" w:eastAsiaTheme="minorEastAsia" w:hAnsi="Century Gothic"/>
          <w:sz w:val="24"/>
          <w:szCs w:val="24"/>
        </w:rPr>
        <w:t>Fire Resistant Hydraulic Fluid</w:t>
      </w:r>
    </w:p>
    <w:p w14:paraId="67CBBE28" w14:textId="77777777" w:rsidR="003E44A6" w:rsidRPr="003E44A6" w:rsidRDefault="003E44A6" w:rsidP="003E44A6">
      <w:pPr>
        <w:spacing w:after="0" w:line="240" w:lineRule="auto"/>
        <w:rPr>
          <w:rFonts w:ascii="Century Gothic" w:eastAsiaTheme="minorEastAsia" w:hAnsi="Century Gothic"/>
          <w:sz w:val="24"/>
          <w:szCs w:val="24"/>
        </w:rPr>
      </w:pPr>
    </w:p>
    <w:p w14:paraId="0E4AF6E0"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COMPANY IDENTIFICATION</w:t>
      </w:r>
    </w:p>
    <w:p w14:paraId="6CEDA9E4"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Supplier:</w:t>
      </w:r>
      <w:r w:rsidRPr="003E44A6">
        <w:rPr>
          <w:rFonts w:ascii="Century Gothic" w:eastAsiaTheme="minorEastAsia" w:hAnsi="Century Gothic"/>
          <w:sz w:val="24"/>
          <w:szCs w:val="24"/>
        </w:rPr>
        <w:tab/>
        <w:t>Beacon Lubricants</w:t>
      </w:r>
    </w:p>
    <w:p w14:paraId="749B8AB5"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P.O Box 754</w:t>
      </w:r>
    </w:p>
    <w:p w14:paraId="0E253DC3"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Edinboro, PA 16412</w:t>
      </w:r>
    </w:p>
    <w:p w14:paraId="45BF2CFE" w14:textId="77777777" w:rsidR="003E44A6" w:rsidRPr="003E44A6" w:rsidRDefault="003E44A6" w:rsidP="003E44A6">
      <w:pPr>
        <w:spacing w:after="0" w:line="240" w:lineRule="auto"/>
        <w:rPr>
          <w:rFonts w:ascii="Century Gothic" w:eastAsiaTheme="minorEastAsia" w:hAnsi="Century Gothic"/>
          <w:sz w:val="24"/>
          <w:szCs w:val="24"/>
        </w:rPr>
      </w:pPr>
    </w:p>
    <w:p w14:paraId="522DED3B"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ab/>
        <w:t>1-877-734-7334 – Beacon Lubricants, Inc.</w:t>
      </w:r>
      <w:r w:rsidRPr="003E44A6">
        <w:rPr>
          <w:rFonts w:ascii="Century Gothic" w:eastAsiaTheme="minorEastAsia" w:hAnsi="Century Gothic"/>
          <w:sz w:val="24"/>
          <w:szCs w:val="24"/>
        </w:rPr>
        <w:br/>
      </w: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 xml:space="preserve"> </w:t>
      </w:r>
      <w:r w:rsidRPr="003E44A6">
        <w:rPr>
          <w:rFonts w:ascii="Century Gothic" w:eastAsiaTheme="minorEastAsia" w:hAnsi="Century Gothic"/>
          <w:sz w:val="24"/>
          <w:szCs w:val="24"/>
        </w:rPr>
        <w:tab/>
        <w:t xml:space="preserve">1-800-424-9300 (24 hours) – Chemtrec approval </w:t>
      </w:r>
    </w:p>
    <w:p w14:paraId="46F2CBEC" w14:textId="77777777" w:rsidR="00CC6B36" w:rsidRDefault="002D70B1" w:rsidP="003E44A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6B85EE41" w14:textId="77777777" w:rsidR="003E44A6" w:rsidRPr="003E44A6" w:rsidRDefault="003E44A6" w:rsidP="003E44A6">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F32C381"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0C12256F"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2                                                HAZARDS IDENTIFICATION </w:t>
            </w:r>
          </w:p>
        </w:tc>
      </w:tr>
    </w:tbl>
    <w:p w14:paraId="4982FDD6" w14:textId="77777777" w:rsidR="00F93A57" w:rsidRDefault="00D41B37"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sz w:val="24"/>
          <w:szCs w:val="24"/>
        </w:rPr>
        <w:br/>
        <w:t xml:space="preserve">This material is </w:t>
      </w:r>
      <w:r w:rsidR="00CC6B36" w:rsidRPr="003E44A6">
        <w:rPr>
          <w:rFonts w:ascii="Century Gothic" w:eastAsia="Times New Roman" w:hAnsi="Century Gothic" w:cs="Times New Roman"/>
          <w:sz w:val="24"/>
          <w:szCs w:val="24"/>
        </w:rPr>
        <w:t>hazardous according to regulatory guidelines (M)SDS Section 15)</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b/>
          <w:bCs/>
          <w:sz w:val="24"/>
          <w:szCs w:val="24"/>
        </w:rPr>
        <w:t>Other hazard information: </w:t>
      </w:r>
      <w:r w:rsidR="00CC6B36" w:rsidRPr="003E44A6">
        <w:rPr>
          <w:rFonts w:ascii="Century Gothic" w:eastAsia="Times New Roman" w:hAnsi="Century Gothic" w:cs="Times New Roman"/>
          <w:b/>
          <w:bCs/>
          <w:sz w:val="24"/>
          <w:szCs w:val="24"/>
        </w:rPr>
        <w:br/>
      </w:r>
      <w:r w:rsidR="00CC6B36" w:rsidRPr="003E44A6">
        <w:rPr>
          <w:rFonts w:ascii="Century Gothic" w:eastAsia="Times New Roman" w:hAnsi="Century Gothic" w:cs="Times New Roman"/>
          <w:b/>
          <w:bCs/>
          <w:sz w:val="24"/>
          <w:szCs w:val="24"/>
        </w:rPr>
        <w:br/>
      </w:r>
      <w:r w:rsidR="00F93A57">
        <w:rPr>
          <w:rFonts w:ascii="Century Gothic" w:eastAsia="Times New Roman" w:hAnsi="Century Gothic" w:cs="Times New Roman"/>
          <w:b/>
          <w:bCs/>
          <w:sz w:val="24"/>
          <w:szCs w:val="24"/>
        </w:rPr>
        <w:t xml:space="preserve">GHS Classification in accordance with 29 CFR 1910 (OSHA HCS): </w:t>
      </w:r>
    </w:p>
    <w:p w14:paraId="4150C9A4" w14:textId="77777777" w:rsidR="00F93A57" w:rsidRDefault="00F93A57" w:rsidP="00F93A57">
      <w:pPr>
        <w:pStyle w:val="NoSpacing"/>
        <w:rPr>
          <w:rFonts w:ascii="Century Gothic" w:hAnsi="Century Gothic"/>
        </w:rPr>
      </w:pPr>
      <w:r w:rsidRPr="00F93A57">
        <w:rPr>
          <w:rFonts w:ascii="Century Gothic" w:hAnsi="Century Gothic"/>
        </w:rPr>
        <w:t xml:space="preserve">Health, Acute toxicity, 4 oral </w:t>
      </w:r>
    </w:p>
    <w:p w14:paraId="53547CAE" w14:textId="77777777" w:rsidR="00F93A57" w:rsidRDefault="00F93A57" w:rsidP="00F93A57">
      <w:pPr>
        <w:pStyle w:val="NoSpacing"/>
        <w:rPr>
          <w:rFonts w:ascii="Century Gothic" w:hAnsi="Century Gothic"/>
        </w:rPr>
      </w:pPr>
      <w:r>
        <w:rPr>
          <w:rFonts w:ascii="Century Gothic" w:hAnsi="Century Gothic"/>
        </w:rPr>
        <w:t xml:space="preserve">Health, specific target organ toxicity – repeated exposure, 2 </w:t>
      </w:r>
    </w:p>
    <w:p w14:paraId="6B4012D3" w14:textId="77777777" w:rsidR="00F93A57" w:rsidRDefault="00F93A57" w:rsidP="00F93A57">
      <w:pPr>
        <w:pStyle w:val="NoSpacing"/>
        <w:rPr>
          <w:rFonts w:ascii="Century Gothic" w:hAnsi="Century Gothic"/>
        </w:rPr>
      </w:pPr>
      <w:r>
        <w:rPr>
          <w:rFonts w:ascii="Century Gothic" w:hAnsi="Century Gothic"/>
        </w:rPr>
        <w:t>Health, skin corrosion/irritation, 2</w:t>
      </w:r>
    </w:p>
    <w:p w14:paraId="141F0CE9" w14:textId="77777777" w:rsidR="00F93A57" w:rsidRDefault="00F93A57" w:rsidP="00F93A57">
      <w:pPr>
        <w:pStyle w:val="NoSpacing"/>
        <w:rPr>
          <w:rFonts w:ascii="Century Gothic" w:hAnsi="Century Gothic"/>
        </w:rPr>
      </w:pPr>
      <w:r>
        <w:rPr>
          <w:rFonts w:ascii="Century Gothic" w:hAnsi="Century Gothic"/>
        </w:rPr>
        <w:t xml:space="preserve">Health, serious eye damage/eye irritation </w:t>
      </w:r>
    </w:p>
    <w:p w14:paraId="063EFB9F" w14:textId="77777777" w:rsidR="00F93A57" w:rsidRDefault="00F93A57" w:rsidP="00F93A57">
      <w:pPr>
        <w:pStyle w:val="NoSpacing"/>
        <w:rPr>
          <w:rFonts w:ascii="Century Gothic" w:hAnsi="Century Gothic"/>
        </w:rPr>
      </w:pPr>
    </w:p>
    <w:p w14:paraId="3947C659" w14:textId="77777777" w:rsidR="00F93A57" w:rsidRDefault="00F93A57" w:rsidP="00F93A57">
      <w:pPr>
        <w:pStyle w:val="NoSpacing"/>
        <w:rPr>
          <w:rFonts w:ascii="Century Gothic" w:hAnsi="Century Gothic"/>
        </w:rPr>
      </w:pPr>
      <w:r>
        <w:rPr>
          <w:rFonts w:ascii="Century Gothic" w:hAnsi="Century Gothic"/>
        </w:rPr>
        <w:t>GHS Label elements, including precautionary statements</w:t>
      </w:r>
    </w:p>
    <w:p w14:paraId="11911808" w14:textId="77777777" w:rsidR="00F93A57" w:rsidRDefault="00F93A57" w:rsidP="00F93A57">
      <w:pPr>
        <w:pStyle w:val="NoSpacing"/>
        <w:rPr>
          <w:rFonts w:ascii="Century Gothic" w:hAnsi="Century Gothic"/>
        </w:rPr>
      </w:pPr>
      <w:r>
        <w:rPr>
          <w:rFonts w:ascii="Century Gothic" w:hAnsi="Century Gothic"/>
        </w:rPr>
        <w:t>GHS Signal Word: DANGER</w:t>
      </w:r>
    </w:p>
    <w:p w14:paraId="06539A44" w14:textId="77777777" w:rsidR="00F93A57" w:rsidRDefault="00F93A57" w:rsidP="00F93A57">
      <w:pPr>
        <w:pStyle w:val="NoSpacing"/>
        <w:rPr>
          <w:rFonts w:ascii="Century Gothic" w:hAnsi="Century Gothic"/>
        </w:rPr>
      </w:pPr>
      <w:r>
        <w:rPr>
          <w:rFonts w:ascii="Century Gothic" w:hAnsi="Century Gothic"/>
        </w:rPr>
        <w:t>GHS Hazard Pictograms:</w:t>
      </w:r>
    </w:p>
    <w:p w14:paraId="5051CE63" w14:textId="77777777" w:rsidR="00F93A57" w:rsidRDefault="00F93A57" w:rsidP="00F93A57">
      <w:pPr>
        <w:pStyle w:val="NoSpacing"/>
        <w:rPr>
          <w:rFonts w:ascii="Century Gothic" w:hAnsi="Century Gothic"/>
        </w:rPr>
      </w:pPr>
      <w:r>
        <w:rPr>
          <w:rFonts w:ascii="Century Gothic" w:hAnsi="Century Gothic"/>
          <w:noProof/>
        </w:rPr>
        <w:drawing>
          <wp:inline distT="0" distB="0" distL="0" distR="0" wp14:anchorId="0D43495A" wp14:editId="6961C14F">
            <wp:extent cx="633984" cy="633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608" cy="634608"/>
                    </a:xfrm>
                    <a:prstGeom prst="rect">
                      <a:avLst/>
                    </a:prstGeom>
                  </pic:spPr>
                </pic:pic>
              </a:graphicData>
            </a:graphic>
          </wp:inline>
        </w:drawing>
      </w:r>
      <w:r>
        <w:rPr>
          <w:rFonts w:ascii="Century Gothic" w:hAnsi="Century Gothic"/>
          <w:noProof/>
        </w:rPr>
        <w:drawing>
          <wp:inline distT="0" distB="0" distL="0" distR="0" wp14:anchorId="6641D5B4" wp14:editId="06B04AB6">
            <wp:extent cx="627888" cy="62788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506" cy="628506"/>
                    </a:xfrm>
                    <a:prstGeom prst="rect">
                      <a:avLst/>
                    </a:prstGeom>
                  </pic:spPr>
                </pic:pic>
              </a:graphicData>
            </a:graphic>
          </wp:inline>
        </w:drawing>
      </w:r>
      <w:r w:rsidR="002B6F56">
        <w:rPr>
          <w:rFonts w:ascii="Century Gothic" w:hAnsi="Century Gothic"/>
          <w:noProof/>
        </w:rPr>
        <w:drawing>
          <wp:inline distT="0" distB="0" distL="0" distR="0" wp14:anchorId="342EE64F" wp14:editId="06463567">
            <wp:extent cx="627888" cy="627888"/>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506" cy="628506"/>
                    </a:xfrm>
                    <a:prstGeom prst="rect">
                      <a:avLst/>
                    </a:prstGeom>
                  </pic:spPr>
                </pic:pic>
              </a:graphicData>
            </a:graphic>
          </wp:inline>
        </w:drawing>
      </w:r>
    </w:p>
    <w:p w14:paraId="6D6781D5" w14:textId="77777777" w:rsidR="002B6F56" w:rsidRDefault="002B6F56" w:rsidP="00F93A57">
      <w:pPr>
        <w:pStyle w:val="NoSpacing"/>
        <w:rPr>
          <w:rFonts w:ascii="Century Gothic" w:hAnsi="Century Gothic"/>
        </w:rPr>
      </w:pPr>
    </w:p>
    <w:p w14:paraId="36ECA85D" w14:textId="77777777" w:rsidR="002B6F56" w:rsidRDefault="002B6F56" w:rsidP="00F93A57">
      <w:pPr>
        <w:pStyle w:val="NoSpacing"/>
        <w:rPr>
          <w:rFonts w:ascii="Century Gothic" w:hAnsi="Century Gothic"/>
        </w:rPr>
      </w:pPr>
      <w:r>
        <w:rPr>
          <w:rFonts w:ascii="Century Gothic" w:hAnsi="Century Gothic"/>
        </w:rPr>
        <w:t>GHS Hazard Statements:</w:t>
      </w:r>
    </w:p>
    <w:p w14:paraId="3003C57D" w14:textId="77777777" w:rsidR="00657C5A" w:rsidRDefault="00657C5A" w:rsidP="00F93A57">
      <w:pPr>
        <w:pStyle w:val="NoSpacing"/>
        <w:rPr>
          <w:rFonts w:ascii="Century Gothic" w:hAnsi="Century Gothic"/>
        </w:rPr>
      </w:pPr>
      <w:r>
        <w:rPr>
          <w:rFonts w:ascii="Century Gothic" w:hAnsi="Century Gothic"/>
        </w:rPr>
        <w:t>H302- Harmful if swallowed</w:t>
      </w:r>
    </w:p>
    <w:p w14:paraId="1BBC0DC0" w14:textId="77777777" w:rsidR="00657C5A" w:rsidRDefault="00657C5A" w:rsidP="00F93A57">
      <w:pPr>
        <w:pStyle w:val="NoSpacing"/>
        <w:rPr>
          <w:rFonts w:ascii="Century Gothic" w:hAnsi="Century Gothic"/>
        </w:rPr>
      </w:pPr>
      <w:r>
        <w:rPr>
          <w:rFonts w:ascii="Century Gothic" w:hAnsi="Century Gothic"/>
        </w:rPr>
        <w:t>H373- May cause damage to organs through prolonged or repeated exposure</w:t>
      </w:r>
    </w:p>
    <w:p w14:paraId="18684137" w14:textId="77777777" w:rsidR="00657C5A" w:rsidRDefault="00657C5A" w:rsidP="00F93A57">
      <w:pPr>
        <w:pStyle w:val="NoSpacing"/>
        <w:rPr>
          <w:rFonts w:ascii="Century Gothic" w:hAnsi="Century Gothic"/>
        </w:rPr>
      </w:pPr>
      <w:r>
        <w:rPr>
          <w:rFonts w:ascii="Century Gothic" w:hAnsi="Century Gothic"/>
        </w:rPr>
        <w:t>H315- Causes skin irritation</w:t>
      </w:r>
    </w:p>
    <w:p w14:paraId="729A92E0" w14:textId="77777777" w:rsidR="00657C5A" w:rsidRDefault="00657C5A" w:rsidP="00F93A57">
      <w:pPr>
        <w:pStyle w:val="NoSpacing"/>
        <w:rPr>
          <w:rFonts w:ascii="Century Gothic" w:hAnsi="Century Gothic"/>
        </w:rPr>
      </w:pPr>
      <w:r>
        <w:rPr>
          <w:rFonts w:ascii="Century Gothic" w:hAnsi="Century Gothic"/>
        </w:rPr>
        <w:lastRenderedPageBreak/>
        <w:t>H318- Causes serious eye damage</w:t>
      </w:r>
    </w:p>
    <w:p w14:paraId="2F01888C" w14:textId="77777777" w:rsidR="00657C5A" w:rsidRDefault="00657C5A" w:rsidP="00F93A57">
      <w:pPr>
        <w:pStyle w:val="NoSpacing"/>
        <w:rPr>
          <w:rFonts w:ascii="Century Gothic" w:hAnsi="Century Gothic"/>
        </w:rPr>
      </w:pPr>
    </w:p>
    <w:p w14:paraId="68E02F5C" w14:textId="77777777" w:rsidR="00657C5A" w:rsidRDefault="00657C5A" w:rsidP="00F93A57">
      <w:pPr>
        <w:pStyle w:val="NoSpacing"/>
        <w:rPr>
          <w:rFonts w:ascii="Century Gothic" w:hAnsi="Century Gothic"/>
        </w:rPr>
      </w:pPr>
      <w:r>
        <w:rPr>
          <w:rFonts w:ascii="Century Gothic" w:hAnsi="Century Gothic"/>
        </w:rPr>
        <w:t>GHS Precautionary Statements:</w:t>
      </w:r>
    </w:p>
    <w:p w14:paraId="7B85C7B7" w14:textId="77777777" w:rsidR="00657C5A" w:rsidRDefault="00657C5A" w:rsidP="00F93A57">
      <w:pPr>
        <w:pStyle w:val="NoSpacing"/>
        <w:rPr>
          <w:rFonts w:ascii="Century Gothic" w:hAnsi="Century Gothic"/>
        </w:rPr>
      </w:pPr>
      <w:r>
        <w:rPr>
          <w:rFonts w:ascii="Century Gothic" w:hAnsi="Century Gothic"/>
        </w:rPr>
        <w:t>P260 – Do not breathe dust/fume/gas/mist/vapors/spray</w:t>
      </w:r>
    </w:p>
    <w:p w14:paraId="564BBBE1" w14:textId="77777777" w:rsidR="00657C5A" w:rsidRDefault="00657C5A" w:rsidP="00F93A57">
      <w:pPr>
        <w:pStyle w:val="NoSpacing"/>
        <w:rPr>
          <w:rFonts w:ascii="Century Gothic" w:hAnsi="Century Gothic"/>
        </w:rPr>
      </w:pPr>
      <w:r>
        <w:rPr>
          <w:rFonts w:ascii="Century Gothic" w:hAnsi="Century Gothic"/>
        </w:rPr>
        <w:t>P302+P350 – IF ON SKIN: Gently wash with soap and water</w:t>
      </w:r>
    </w:p>
    <w:p w14:paraId="32737F14" w14:textId="77777777" w:rsidR="00657C5A" w:rsidRDefault="00657C5A" w:rsidP="00F93A57">
      <w:pPr>
        <w:pStyle w:val="NoSpacing"/>
        <w:rPr>
          <w:rFonts w:ascii="Century Gothic" w:hAnsi="Century Gothic"/>
        </w:rPr>
      </w:pPr>
      <w:r>
        <w:rPr>
          <w:rFonts w:ascii="Century Gothic" w:hAnsi="Century Gothic"/>
        </w:rPr>
        <w:t>H305+351+338- IF IN EYES: Rinse continuously with water for several minutes. Remove contact lenses if present and easy to do. Continue rinsing.</w:t>
      </w:r>
    </w:p>
    <w:p w14:paraId="13DF0207" w14:textId="77777777" w:rsidR="00CC6B36" w:rsidRPr="005C13BA" w:rsidRDefault="00657C5A" w:rsidP="005C13BA">
      <w:pPr>
        <w:pStyle w:val="NoSpacing"/>
        <w:rPr>
          <w:rFonts w:ascii="Century Gothic" w:hAnsi="Century Gothic"/>
        </w:rPr>
      </w:pPr>
      <w:r>
        <w:rPr>
          <w:rFonts w:ascii="Century Gothic" w:hAnsi="Century Gothic"/>
        </w:rPr>
        <w:t>P301+310- IF SWALLOWED: Immediately call a poison center or doctor/physician.</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b/>
          <w:bCs/>
          <w:sz w:val="24"/>
          <w:szCs w:val="24"/>
        </w:rPr>
        <w:t>Note:</w:t>
      </w:r>
      <w:r w:rsidR="00CC6B36" w:rsidRPr="003E44A6">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w:t>
      </w:r>
      <w:r w:rsidR="003E44A6">
        <w:rPr>
          <w:rFonts w:ascii="Century Gothic" w:eastAsia="Times New Roman" w:hAnsi="Century Gothic" w:cs="Times New Roman"/>
          <w:sz w:val="24"/>
          <w:szCs w:val="24"/>
        </w:rPr>
        <w:t xml:space="preserve">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36E81A70"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6D5D7F43"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 xml:space="preserve">SECTION 3               </w:t>
            </w:r>
            <w:r w:rsidR="003E44A6">
              <w:rPr>
                <w:rFonts w:ascii="Century Gothic" w:eastAsia="Times New Roman" w:hAnsi="Century Gothic" w:cs="Times New Roman"/>
                <w:bCs/>
                <w:color w:val="FFFFFF" w:themeColor="background1"/>
                <w:sz w:val="24"/>
                <w:szCs w:val="24"/>
              </w:rPr>
              <w:t>                 </w:t>
            </w:r>
            <w:r w:rsidRPr="003E44A6">
              <w:rPr>
                <w:rFonts w:ascii="Century Gothic" w:eastAsia="Times New Roman" w:hAnsi="Century Gothic" w:cs="Times New Roman"/>
                <w:bCs/>
                <w:color w:val="FFFFFF" w:themeColor="background1"/>
                <w:sz w:val="24"/>
                <w:szCs w:val="24"/>
              </w:rPr>
              <w:t>COMPOSITION / INFORMATION ON INGREDIENTS</w:t>
            </w:r>
          </w:p>
        </w:tc>
      </w:tr>
    </w:tbl>
    <w:p w14:paraId="014B0026" w14:textId="77777777" w:rsidR="005C13BA" w:rsidRDefault="00CC6B36" w:rsidP="005C13BA">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005C13BA">
        <w:rPr>
          <w:rFonts w:ascii="Century Gothic" w:eastAsia="Times New Roman" w:hAnsi="Century Gothic" w:cs="Times New Roman"/>
          <w:sz w:val="24"/>
          <w:szCs w:val="24"/>
        </w:rPr>
        <w:t>Chemical Name</w:t>
      </w:r>
      <w:r w:rsidR="005C13BA">
        <w:rPr>
          <w:rFonts w:ascii="Century Gothic" w:eastAsia="Times New Roman" w:hAnsi="Century Gothic" w:cs="Times New Roman"/>
          <w:sz w:val="24"/>
          <w:szCs w:val="24"/>
        </w:rPr>
        <w:tab/>
      </w:r>
      <w:r w:rsidR="005C13BA">
        <w:rPr>
          <w:rFonts w:ascii="Century Gothic" w:eastAsia="Times New Roman" w:hAnsi="Century Gothic" w:cs="Times New Roman"/>
          <w:sz w:val="24"/>
          <w:szCs w:val="24"/>
        </w:rPr>
        <w:tab/>
      </w:r>
      <w:r w:rsidR="005C13BA">
        <w:rPr>
          <w:rFonts w:ascii="Century Gothic" w:eastAsia="Times New Roman" w:hAnsi="Century Gothic" w:cs="Times New Roman"/>
          <w:sz w:val="24"/>
          <w:szCs w:val="24"/>
        </w:rPr>
        <w:tab/>
        <w:t>Percentage</w:t>
      </w:r>
      <w:r w:rsidR="005C13BA">
        <w:rPr>
          <w:rFonts w:ascii="Century Gothic" w:eastAsia="Times New Roman" w:hAnsi="Century Gothic" w:cs="Times New Roman"/>
          <w:sz w:val="24"/>
          <w:szCs w:val="24"/>
        </w:rPr>
        <w:tab/>
      </w:r>
      <w:r w:rsidR="005C13BA">
        <w:rPr>
          <w:rFonts w:ascii="Century Gothic" w:eastAsia="Times New Roman" w:hAnsi="Century Gothic" w:cs="Times New Roman"/>
          <w:sz w:val="24"/>
          <w:szCs w:val="24"/>
        </w:rPr>
        <w:tab/>
        <w:t>CAS#</w:t>
      </w:r>
    </w:p>
    <w:p w14:paraId="355173E4" w14:textId="77777777" w:rsidR="005C13BA" w:rsidRDefault="005C13BA" w:rsidP="005C13B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Diethylene glycol</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30.0-35.0</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111-46-6</w:t>
      </w:r>
    </w:p>
    <w:p w14:paraId="10D7D39D" w14:textId="77777777" w:rsidR="005C13BA" w:rsidRDefault="005C13BA" w:rsidP="005C13B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Water</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45.0-50.00</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7732-18-5</w:t>
      </w:r>
      <w:r>
        <w:rPr>
          <w:rFonts w:ascii="Century Gothic" w:eastAsia="Times New Roman" w:hAnsi="Century Gothic" w:cs="Times New Roman"/>
          <w:sz w:val="24"/>
          <w:szCs w:val="24"/>
        </w:rPr>
        <w:tab/>
      </w:r>
    </w:p>
    <w:p w14:paraId="42DDEE96" w14:textId="77777777" w:rsidR="005C13BA" w:rsidRDefault="005C13BA" w:rsidP="005C13B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Polyalkylene glycol</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15.0-20.0</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Proprietary</w:t>
      </w:r>
    </w:p>
    <w:p w14:paraId="5716C9B1" w14:textId="77777777" w:rsidR="005C13BA" w:rsidRDefault="005C13BA" w:rsidP="005C13B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Decanoic acid</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0.5-30</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334-48-5</w:t>
      </w:r>
    </w:p>
    <w:p w14:paraId="204481B1" w14:textId="77777777" w:rsidR="005C13BA" w:rsidRDefault="005C13BA" w:rsidP="005C13B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Dimeethylethanolamine</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0.5-1.0</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108-01-0</w:t>
      </w:r>
    </w:p>
    <w:p w14:paraId="7F301679" w14:textId="77777777" w:rsidR="005C13BA" w:rsidRDefault="005C13BA" w:rsidP="005C13B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N,N-Diethylmoneothanolamine0.5-1.0</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100-37-8</w:t>
      </w:r>
    </w:p>
    <w:p w14:paraId="72DB227B" w14:textId="77777777" w:rsidR="00CC6B36" w:rsidRPr="003E44A6" w:rsidRDefault="005C13BA" w:rsidP="005C13BA">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2-Amino-2-Methyl-1-Propanol</w:t>
      </w:r>
      <w:r>
        <w:rPr>
          <w:rFonts w:ascii="Century Gothic" w:eastAsia="Times New Roman" w:hAnsi="Century Gothic" w:cs="Times New Roman"/>
          <w:sz w:val="24"/>
          <w:szCs w:val="24"/>
        </w:rPr>
        <w:tab/>
        <w:t>0.5-1.0</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124-68-5</w:t>
      </w:r>
      <w:r w:rsidR="00CC6B36" w:rsidRPr="003E44A6">
        <w:rPr>
          <w:rFonts w:ascii="Century Gothic" w:eastAsia="Times New Roman" w:hAnsi="Century Gothic" w:cs="Times New Roman"/>
          <w:sz w:val="24"/>
          <w:szCs w:val="24"/>
        </w:rPr>
        <w:br/>
      </w:r>
    </w:p>
    <w:p w14:paraId="5BC6B2B5"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*All Concentrations are percent by weight unless material is a gas. Gas concentrations are in the percent by volume. </w:t>
      </w:r>
    </w:p>
    <w:p w14:paraId="70C2A47D"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762D4E56"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3232E0E" w14:textId="77777777" w:rsidR="00CC6B36" w:rsidRPr="003E44A6" w:rsidRDefault="00CC6B36" w:rsidP="00CC6B36">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A27D1E0"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37AAAFD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4                                                FIRST AID MEASURES</w:t>
            </w:r>
          </w:p>
        </w:tc>
      </w:tr>
    </w:tbl>
    <w:p w14:paraId="54AB35E5"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INHALATION</w:t>
      </w:r>
      <w:r w:rsidRPr="003E44A6">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SKIN CONTACT</w:t>
      </w:r>
      <w:r w:rsidRPr="003E44A6">
        <w:rPr>
          <w:rFonts w:ascii="Century Gothic" w:eastAsia="Times New Roman" w:hAnsi="Century Gothic" w:cs="Times New Roman"/>
          <w:sz w:val="24"/>
          <w:szCs w:val="24"/>
        </w:rPr>
        <w:br/>
        <w:t>Wash contact areas with soap and water. If product is injec</w:t>
      </w:r>
      <w:r w:rsidR="003E44A6">
        <w:rPr>
          <w:rFonts w:ascii="Century Gothic" w:eastAsia="Times New Roman" w:hAnsi="Century Gothic" w:cs="Times New Roman"/>
          <w:sz w:val="24"/>
          <w:szCs w:val="24"/>
        </w:rPr>
        <w:t>ted into or under the skin, or </w:t>
      </w:r>
      <w:r w:rsidRPr="003E44A6">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CONTACT</w:t>
      </w:r>
      <w:r w:rsidRPr="003E44A6">
        <w:rPr>
          <w:rFonts w:ascii="Century Gothic" w:eastAsia="Times New Roman" w:hAnsi="Century Gothic" w:cs="Times New Roman"/>
          <w:sz w:val="24"/>
          <w:szCs w:val="24"/>
        </w:rPr>
        <w:br/>
        <w:t>Flush thoroughly with water. If irritation occurs, get medical assistance.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INGESTION</w:t>
      </w:r>
      <w:r w:rsidRPr="003E44A6">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A8CF922"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473F82E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5                                                     FIRE FIGHTING MEASURES </w:t>
            </w:r>
          </w:p>
        </w:tc>
      </w:tr>
    </w:tbl>
    <w:p w14:paraId="3D3E6FC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EXTINGUISHING MEDIA </w:t>
      </w:r>
      <w:r w:rsidRPr="003E44A6">
        <w:rPr>
          <w:rFonts w:ascii="Century Gothic" w:eastAsia="Times New Roman" w:hAnsi="Century Gothic" w:cs="Times New Roman"/>
          <w:b/>
          <w:bCs/>
          <w:sz w:val="24"/>
          <w:szCs w:val="24"/>
        </w:rPr>
        <w:br/>
        <w:t>Appropriate Extinguishing Media:</w:t>
      </w:r>
      <w:r w:rsidRPr="003E44A6">
        <w:rPr>
          <w:rFonts w:ascii="Century Gothic" w:eastAsia="Times New Roman" w:hAnsi="Century Gothic" w:cs="Times New Roman"/>
          <w:sz w:val="24"/>
          <w:szCs w:val="24"/>
        </w:rPr>
        <w:t> Use water fog, foam, dry chemical or carbon dioxide (CO2) to extinguish flames.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Inappropriate Extinguishing Media:</w:t>
      </w:r>
      <w:r w:rsidRPr="003E44A6">
        <w:rPr>
          <w:rFonts w:ascii="Century Gothic" w:eastAsia="Times New Roman" w:hAnsi="Century Gothic" w:cs="Times New Roman"/>
          <w:sz w:val="24"/>
          <w:szCs w:val="24"/>
        </w:rPr>
        <w:t> Straight streams of water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FIRE FIGHTING</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Fire Fighting Instructions:</w:t>
      </w:r>
      <w:r w:rsidRPr="003E44A6">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Combustion Products:</w:t>
      </w:r>
      <w:r w:rsidRPr="003E44A6">
        <w:rPr>
          <w:rFonts w:ascii="Century Gothic" w:eastAsia="Times New Roman" w:hAnsi="Century Gothic" w:cs="Times New Roman"/>
          <w:sz w:val="24"/>
          <w:szCs w:val="24"/>
        </w:rPr>
        <w:t> Aldehydes, sulfur oxides, Oxides of carbon, Smoke, Fume, In</w:t>
      </w:r>
      <w:r w:rsidR="003E44A6">
        <w:rPr>
          <w:rFonts w:ascii="Century Gothic" w:eastAsia="Times New Roman" w:hAnsi="Century Gothic" w:cs="Times New Roman"/>
          <w:sz w:val="24"/>
          <w:szCs w:val="24"/>
        </w:rPr>
        <w:t>complete combustion products.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A3350C5"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1F54259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6                                                           ACCIDENTAL RELEASE MEASURES </w:t>
            </w:r>
          </w:p>
        </w:tc>
      </w:tr>
    </w:tbl>
    <w:p w14:paraId="1DAE8EE1"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NOTIFICATION PROCEDURES</w:t>
      </w:r>
      <w:r w:rsidRPr="003E44A6">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PROTECTIVE MEASURES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SPILL MANAGEMENT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Spill:</w:t>
      </w:r>
      <w:r w:rsidRPr="003E44A6">
        <w:rPr>
          <w:rFonts w:ascii="Century Gothic" w:eastAsia="Times New Roman" w:hAnsi="Century Gothic" w:cs="Times New Roman"/>
          <w:sz w:val="24"/>
          <w:szCs w:val="24"/>
        </w:rPr>
        <w:t xml:space="preserve"> Stop leak if you can do it without risk. Recover by pumping or with suitable absorbent.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Water Spill:</w:t>
      </w:r>
      <w:r w:rsidRPr="003E44A6">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PRECAUTIONS</w:t>
      </w:r>
      <w:r w:rsidRPr="003E44A6">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E2A677A"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4CAC0436"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7                                                HANDLING AND STORAGE </w:t>
            </w:r>
          </w:p>
        </w:tc>
      </w:tr>
    </w:tbl>
    <w:p w14:paraId="3BD0A7A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HANDLING</w:t>
      </w:r>
      <w:r w:rsidRPr="003E44A6">
        <w:rPr>
          <w:rFonts w:ascii="Century Gothic" w:eastAsia="Times New Roman" w:hAnsi="Century Gothic" w:cs="Times New Roman"/>
          <w:sz w:val="24"/>
          <w:szCs w:val="24"/>
        </w:rPr>
        <w:br/>
      </w:r>
      <w:r w:rsidR="005C13BA">
        <w:rPr>
          <w:rFonts w:ascii="Century Gothic" w:eastAsia="Times New Roman" w:hAnsi="Century Gothic" w:cs="Times New Roman"/>
          <w:sz w:val="24"/>
          <w:szCs w:val="24"/>
        </w:rPr>
        <w:t>Avoid contact with eyes, skin, or clothing. Do not swallow. Keep away from sources of ignition. Handle with care and avoid spillage on the floor (slippage)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br/>
      </w:r>
      <w:r w:rsidRPr="003E44A6">
        <w:rPr>
          <w:rFonts w:ascii="Century Gothic" w:eastAsia="Times New Roman" w:hAnsi="Century Gothic" w:cs="Times New Roman"/>
          <w:b/>
          <w:bCs/>
          <w:sz w:val="24"/>
          <w:szCs w:val="24"/>
        </w:rPr>
        <w:t>STORAGE:</w:t>
      </w:r>
      <w:r w:rsidRPr="003E44A6">
        <w:rPr>
          <w:rFonts w:ascii="Century Gothic" w:eastAsia="Times New Roman" w:hAnsi="Century Gothic" w:cs="Times New Roman"/>
          <w:b/>
          <w:bCs/>
          <w:sz w:val="24"/>
          <w:szCs w:val="24"/>
        </w:rPr>
        <w:br/>
      </w:r>
      <w:r w:rsidR="005C13BA">
        <w:rPr>
          <w:rFonts w:ascii="Century Gothic" w:eastAsia="Times New Roman" w:hAnsi="Century Gothic" w:cs="Times New Roman"/>
          <w:sz w:val="24"/>
          <w:szCs w:val="24"/>
        </w:rPr>
        <w:t>Store in original container, shelf life: 2 years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0C2F43B"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4EBDC1DC"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8                </w:t>
            </w:r>
            <w:r w:rsidR="003E44A6">
              <w:rPr>
                <w:rFonts w:ascii="Century Gothic" w:eastAsia="Times New Roman" w:hAnsi="Century Gothic" w:cs="Times New Roman"/>
                <w:bCs/>
                <w:color w:val="FFFFFF" w:themeColor="background1"/>
                <w:sz w:val="24"/>
                <w:szCs w:val="24"/>
              </w:rPr>
              <w:t xml:space="preserve">                    </w:t>
            </w:r>
            <w:r w:rsidRPr="003E44A6">
              <w:rPr>
                <w:rFonts w:ascii="Century Gothic" w:eastAsia="Times New Roman" w:hAnsi="Century Gothic" w:cs="Times New Roman"/>
                <w:bCs/>
                <w:color w:val="FFFFFF" w:themeColor="background1"/>
                <w:sz w:val="24"/>
                <w:szCs w:val="24"/>
              </w:rPr>
              <w:t>EXPOSURE CONTROLS / PERSONAL PROTECTION</w:t>
            </w:r>
          </w:p>
        </w:tc>
      </w:tr>
    </w:tbl>
    <w:p w14:paraId="32205712" w14:textId="77777777" w:rsidR="008C3976" w:rsidRDefault="00CC6B36" w:rsidP="00CC6B36">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ENGINEERING CONTROLS</w:t>
      </w:r>
      <w:r w:rsidR="008C3976">
        <w:rPr>
          <w:rFonts w:ascii="Century Gothic" w:eastAsia="Times New Roman" w:hAnsi="Century Gothic" w:cs="Times New Roman"/>
          <w:sz w:val="24"/>
          <w:szCs w:val="24"/>
        </w:rPr>
        <w:t>: All ventilation should be designed in accordance with OSHA standard (29 CFR 1910.94)</w:t>
      </w:r>
    </w:p>
    <w:p w14:paraId="1DB92D00" w14:textId="77777777" w:rsidR="008C3976" w:rsidRDefault="008C3976" w:rsidP="00CC6B36">
      <w:pPr>
        <w:spacing w:after="0" w:line="240" w:lineRule="auto"/>
        <w:rPr>
          <w:rFonts w:ascii="Century Gothic" w:eastAsia="Times New Roman" w:hAnsi="Century Gothic" w:cs="Times New Roman"/>
          <w:sz w:val="24"/>
          <w:szCs w:val="24"/>
        </w:rPr>
      </w:pPr>
    </w:p>
    <w:p w14:paraId="64001C35" w14:textId="77777777" w:rsidR="008C3976" w:rsidRDefault="008C3976" w:rsidP="00CC6B3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Personal Protective Equipment: Use of safety glasses and gloves are recommended.</w:t>
      </w:r>
    </w:p>
    <w:p w14:paraId="73471AD5" w14:textId="77777777" w:rsidR="008C3976" w:rsidRDefault="008C3976" w:rsidP="00CC6B36">
      <w:pPr>
        <w:spacing w:after="0" w:line="240" w:lineRule="auto"/>
        <w:rPr>
          <w:rFonts w:ascii="Century Gothic" w:eastAsia="Times New Roman" w:hAnsi="Century Gothic" w:cs="Times New Roman"/>
          <w:sz w:val="24"/>
          <w:szCs w:val="24"/>
        </w:rPr>
      </w:pPr>
    </w:p>
    <w:p w14:paraId="09DD47B5" w14:textId="77777777" w:rsidR="008C3976" w:rsidRDefault="008C3976" w:rsidP="00CC6B3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Exposure Guidelines:</w:t>
      </w:r>
    </w:p>
    <w:p w14:paraId="091494A4" w14:textId="77777777" w:rsidR="008C3976" w:rsidRDefault="008C3976" w:rsidP="00CC6B3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Diehylene glycol</w:t>
      </w:r>
    </w:p>
    <w:p w14:paraId="75971FA8" w14:textId="77777777" w:rsidR="00CC6B36" w:rsidRPr="003E44A6" w:rsidRDefault="008C3976" w:rsidP="00CC6B36">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OSHA TWA: 10 mg/m^3, 50 ppm</w:t>
      </w:r>
      <w:r w:rsidR="00CC6B36"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7AB50E0"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41A6663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9                                                PHYSICAL AND CHEMICAL PROPERTIES</w:t>
            </w:r>
          </w:p>
        </w:tc>
      </w:tr>
    </w:tbl>
    <w:p w14:paraId="724A6A81" w14:textId="77777777" w:rsidR="00CC6B3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GENERAL INFORMATION</w:t>
      </w:r>
      <w:r w:rsidRPr="003E44A6">
        <w:rPr>
          <w:rFonts w:ascii="Century Gothic" w:eastAsia="Times New Roman" w:hAnsi="Century Gothic" w:cs="Times New Roman"/>
          <w:sz w:val="24"/>
          <w:szCs w:val="24"/>
        </w:rPr>
        <w:br/>
      </w:r>
      <w:r w:rsidR="00E66845">
        <w:rPr>
          <w:rFonts w:ascii="Century Gothic" w:eastAsia="Times New Roman" w:hAnsi="Century Gothic" w:cs="Times New Roman"/>
          <w:b/>
          <w:bCs/>
          <w:sz w:val="24"/>
          <w:szCs w:val="24"/>
        </w:rPr>
        <w:t>Appearance: Transparent Red</w:t>
      </w:r>
    </w:p>
    <w:p w14:paraId="2BE4BB7E" w14:textId="77777777" w:rsidR="00E66845" w:rsidRDefault="00E66845"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Physical State: Liquid</w:t>
      </w:r>
    </w:p>
    <w:p w14:paraId="00F9A885" w14:textId="77777777" w:rsidR="00E66845" w:rsidRDefault="00E66845"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Viscosity: 46.0 cSt at 40°C</w:t>
      </w:r>
    </w:p>
    <w:p w14:paraId="04C29E55" w14:textId="77777777" w:rsidR="00E66845" w:rsidRDefault="00E66845"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Boiling Point: 100C @ 760mm Hg</w:t>
      </w:r>
    </w:p>
    <w:p w14:paraId="3940D635" w14:textId="77777777" w:rsidR="00E66845" w:rsidRDefault="00E66845"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pH: 9.5</w:t>
      </w:r>
    </w:p>
    <w:p w14:paraId="07667E7D" w14:textId="77777777" w:rsidR="00E66845" w:rsidRDefault="00E66845"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Solubility: Completely soluble in water</w:t>
      </w:r>
    </w:p>
    <w:p w14:paraId="020F43BA" w14:textId="77777777" w:rsidR="00E66845" w:rsidRPr="003E44A6" w:rsidRDefault="00E66845"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Freezing/Melting pt: -42°C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CA39075"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EA5E088"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10                                                STABILITY AND REACTIVITY </w:t>
            </w:r>
          </w:p>
        </w:tc>
      </w:tr>
    </w:tbl>
    <w:p w14:paraId="09E9BB30" w14:textId="77777777" w:rsidR="00CC6B3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r>
      <w:r w:rsidR="00E66845">
        <w:rPr>
          <w:rFonts w:ascii="Century Gothic" w:eastAsia="Times New Roman" w:hAnsi="Century Gothic" w:cs="Times New Roman"/>
          <w:b/>
          <w:bCs/>
          <w:sz w:val="24"/>
          <w:szCs w:val="24"/>
        </w:rPr>
        <w:t>Stability: product is stable under normal conditions</w:t>
      </w:r>
    </w:p>
    <w:p w14:paraId="66BEDC61" w14:textId="77777777" w:rsidR="00E66845" w:rsidRPr="003E44A6" w:rsidRDefault="00E66845" w:rsidP="00CC6B36">
      <w:pPr>
        <w:spacing w:after="24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Materials to avoid: Avoid contact with : strong acids, strong bases, and strong oxidizers.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3EC76F3F"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43195B11"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lastRenderedPageBreak/>
              <w:t>SECTION 11                                                   TOXICOLOGICAL INFORMATION</w:t>
            </w:r>
          </w:p>
        </w:tc>
      </w:tr>
    </w:tbl>
    <w:p w14:paraId="04039616" w14:textId="77777777" w:rsidR="00CC6B36" w:rsidRPr="00E66845"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r>
      <w:r w:rsidR="00E66845" w:rsidRPr="00E66845">
        <w:rPr>
          <w:rFonts w:ascii="Century Gothic" w:eastAsia="Times New Roman" w:hAnsi="Century Gothic" w:cs="Times New Roman"/>
          <w:sz w:val="24"/>
          <w:szCs w:val="24"/>
        </w:rPr>
        <w:t xml:space="preserve">Repeated </w:t>
      </w:r>
      <w:r w:rsidR="00E66845">
        <w:rPr>
          <w:rFonts w:ascii="Century Gothic" w:eastAsia="Times New Roman" w:hAnsi="Century Gothic" w:cs="Times New Roman"/>
          <w:sz w:val="24"/>
          <w:szCs w:val="24"/>
        </w:rPr>
        <w:t>skin contact with this product may cause dermatitis or an acne. No test data available on product. No component is listed as a carcinogen, mutagen, or teratogen. LD50/LC50 – No data available.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7D58512"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18A1877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12                                                ECOLOGICAL INFORMATION </w:t>
            </w:r>
          </w:p>
        </w:tc>
      </w:tr>
    </w:tbl>
    <w:p w14:paraId="255EAB8D" w14:textId="77777777" w:rsidR="0053532F" w:rsidRDefault="0053532F" w:rsidP="0053532F">
      <w:pPr>
        <w:pStyle w:val="NoSpacing"/>
      </w:pPr>
    </w:p>
    <w:p w14:paraId="3BE819EA" w14:textId="77777777" w:rsidR="00CC6B36" w:rsidRPr="003E44A6" w:rsidRDefault="00E66845" w:rsidP="00CC6B36">
      <w:pPr>
        <w:spacing w:after="24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Avoid exposing to the environment, no specific aquatic data available.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FB1FFA8"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5236E9BE"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13                                                 DISPOSAL CONSIDERATIONS</w:t>
            </w:r>
          </w:p>
        </w:tc>
      </w:tr>
    </w:tbl>
    <w:p w14:paraId="0AA99D83"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DISPOSAL RECOMMENDATIONS</w:t>
      </w:r>
      <w:r w:rsidRPr="003E44A6">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REGULATORY DISPOSAL INFORMATION</w:t>
      </w:r>
      <w:r w:rsidRPr="003E44A6">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Empty Container Warning:</w:t>
      </w:r>
      <w:r w:rsidRPr="003E44A6">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C735000"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280C5706"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14                                                TRANSPORT INFORMATION </w:t>
            </w:r>
          </w:p>
        </w:tc>
      </w:tr>
    </w:tbl>
    <w:p w14:paraId="6ED1137F"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lastRenderedPageBreak/>
        <w:br/>
        <w:t>LAND (DOT):</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(TDG):</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SEA (IMDG):</w:t>
      </w:r>
      <w:r w:rsidRPr="003E44A6">
        <w:rPr>
          <w:rFonts w:ascii="Century Gothic" w:eastAsia="Times New Roman" w:hAnsi="Century Gothic" w:cs="Times New Roman"/>
          <w:sz w:val="24"/>
          <w:szCs w:val="24"/>
        </w:rPr>
        <w:t> Not Regulated for Sea Transport according to IMDG-Code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Marine Pollutant: No</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AIR (IATA):</w:t>
      </w:r>
      <w:r w:rsidRPr="003E44A6">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3FD9BCD6"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65E5E6F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15                                                    REGULATORY INFORMATION</w:t>
            </w:r>
          </w:p>
        </w:tc>
      </w:tr>
    </w:tbl>
    <w:p w14:paraId="1F2E3F4D"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0053532F">
        <w:rPr>
          <w:rFonts w:ascii="Century Gothic" w:eastAsia="Times New Roman" w:hAnsi="Century Gothic" w:cs="Times New Roman"/>
          <w:sz w:val="24"/>
          <w:szCs w:val="24"/>
        </w:rPr>
        <w:t xml:space="preserve">This material or all of its components are listed </w:t>
      </w:r>
      <w:r w:rsidR="00807EA6">
        <w:rPr>
          <w:rFonts w:ascii="Century Gothic" w:eastAsia="Times New Roman" w:hAnsi="Century Gothic" w:cs="Times New Roman"/>
          <w:sz w:val="24"/>
          <w:szCs w:val="24"/>
        </w:rPr>
        <w:t>on the inventory of existing chemical substances under the toxic substances control act.</w:t>
      </w:r>
      <w:r w:rsidRPr="003E44A6">
        <w:rPr>
          <w:rFonts w:ascii="Century Gothic" w:eastAsia="Times New Roman" w:hAnsi="Century Gothic" w:cs="Times New Roman"/>
          <w:sz w:val="24"/>
          <w:szCs w:val="24"/>
        </w:rPr>
        <w:t xml:space="preser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FA6CC9A"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4C3F337B"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16                                                        OTHER INFORMATION</w:t>
            </w:r>
          </w:p>
        </w:tc>
      </w:tr>
    </w:tbl>
    <w:p w14:paraId="2D03FE66" w14:textId="77777777" w:rsidR="0009201D" w:rsidRPr="003E44A6" w:rsidRDefault="00CC6B36" w:rsidP="00D45AE3">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THIS SAFETY DATA SHEET CONTAINS THE FOLLOWING REVISIONS:</w:t>
      </w:r>
      <w:r w:rsidRPr="003E44A6">
        <w:rPr>
          <w:rFonts w:ascii="Century Gothic" w:eastAsia="Times New Roman" w:hAnsi="Century Gothic" w:cs="Times New Roman"/>
          <w:sz w:val="24"/>
          <w:szCs w:val="24"/>
        </w:rPr>
        <w:br/>
        <w:t>Updates made in accordance with implementations of GHS requirements.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0FEB" w14:textId="77777777" w:rsidR="0053532F" w:rsidRDefault="0053532F" w:rsidP="0056474F">
      <w:pPr>
        <w:spacing w:after="0" w:line="240" w:lineRule="auto"/>
      </w:pPr>
      <w:r>
        <w:separator/>
      </w:r>
    </w:p>
  </w:endnote>
  <w:endnote w:type="continuationSeparator" w:id="0">
    <w:p w14:paraId="2B201C84" w14:textId="77777777" w:rsidR="0053532F" w:rsidRDefault="0053532F"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06D99470" w14:textId="77777777" w:rsidR="0053532F" w:rsidRDefault="0053532F">
        <w:pPr>
          <w:pStyle w:val="Footer"/>
          <w:jc w:val="center"/>
        </w:pPr>
        <w:r>
          <w:fldChar w:fldCharType="begin"/>
        </w:r>
        <w:r>
          <w:instrText xml:space="preserve"> PAGE   \* MERGEFORMAT </w:instrText>
        </w:r>
        <w:r>
          <w:fldChar w:fldCharType="separate"/>
        </w:r>
        <w:r w:rsidR="00E00DA2">
          <w:rPr>
            <w:noProof/>
          </w:rPr>
          <w:t>1</w:t>
        </w:r>
        <w:r>
          <w:rPr>
            <w:noProof/>
          </w:rPr>
          <w:fldChar w:fldCharType="end"/>
        </w:r>
      </w:p>
    </w:sdtContent>
  </w:sdt>
  <w:p w14:paraId="64205272" w14:textId="77777777" w:rsidR="0053532F" w:rsidRDefault="0053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5595" w14:textId="77777777" w:rsidR="0053532F" w:rsidRDefault="0053532F" w:rsidP="0056474F">
      <w:pPr>
        <w:spacing w:after="0" w:line="240" w:lineRule="auto"/>
      </w:pPr>
      <w:r>
        <w:separator/>
      </w:r>
    </w:p>
  </w:footnote>
  <w:footnote w:type="continuationSeparator" w:id="0">
    <w:p w14:paraId="47C80B8F" w14:textId="77777777" w:rsidR="0053532F" w:rsidRDefault="0053532F"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E1DF" w14:textId="77777777" w:rsidR="0053532F" w:rsidRDefault="0053532F">
    <w:pPr>
      <w:pStyle w:val="Header"/>
    </w:pPr>
    <w:r>
      <w:rPr>
        <w:noProof/>
      </w:rPr>
      <w:drawing>
        <wp:inline distT="0" distB="0" distL="0" distR="0" wp14:anchorId="7C49BDE4" wp14:editId="3406DD06">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474E7"/>
    <w:rsid w:val="0009201D"/>
    <w:rsid w:val="002B6F56"/>
    <w:rsid w:val="002D70B1"/>
    <w:rsid w:val="00367DCE"/>
    <w:rsid w:val="003E44A6"/>
    <w:rsid w:val="00406FD3"/>
    <w:rsid w:val="0053532F"/>
    <w:rsid w:val="00556780"/>
    <w:rsid w:val="0056474F"/>
    <w:rsid w:val="005C13BA"/>
    <w:rsid w:val="00657C5A"/>
    <w:rsid w:val="007A2072"/>
    <w:rsid w:val="00807EA6"/>
    <w:rsid w:val="008C3976"/>
    <w:rsid w:val="00905004"/>
    <w:rsid w:val="00983903"/>
    <w:rsid w:val="00B856B4"/>
    <w:rsid w:val="00C54CFA"/>
    <w:rsid w:val="00CC6B36"/>
    <w:rsid w:val="00CD0696"/>
    <w:rsid w:val="00D41B37"/>
    <w:rsid w:val="00D45AE3"/>
    <w:rsid w:val="00D9578E"/>
    <w:rsid w:val="00DA4B38"/>
    <w:rsid w:val="00E00DA2"/>
    <w:rsid w:val="00E66845"/>
    <w:rsid w:val="00F1390B"/>
    <w:rsid w:val="00F9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B771E8"/>
  <w15:docId w15:val="{BF482900-9993-493E-8820-88BDD100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3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9">
      <w:bodyDiv w:val="1"/>
      <w:marLeft w:val="0"/>
      <w:marRight w:val="0"/>
      <w:marTop w:val="0"/>
      <w:marBottom w:val="0"/>
      <w:divBdr>
        <w:top w:val="none" w:sz="0" w:space="0" w:color="auto"/>
        <w:left w:val="none" w:sz="0" w:space="0" w:color="auto"/>
        <w:bottom w:val="none" w:sz="0" w:space="0" w:color="auto"/>
        <w:right w:val="none" w:sz="0" w:space="0" w:color="auto"/>
      </w:divBdr>
    </w:div>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2015-07-08T14:59:00Z</cp:lastPrinted>
  <dcterms:created xsi:type="dcterms:W3CDTF">2016-04-01T17:02:00Z</dcterms:created>
  <dcterms:modified xsi:type="dcterms:W3CDTF">2022-01-07T17:03:00Z</dcterms:modified>
</cp:coreProperties>
</file>