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A648" w14:textId="77777777" w:rsidR="00457E5C" w:rsidRDefault="00457E5C" w:rsidP="00457E5C"/>
    <w:p w14:paraId="4FA4EBA0" w14:textId="77777777" w:rsidR="00457E5C" w:rsidRPr="00CD118E" w:rsidRDefault="00457E5C" w:rsidP="00457E5C">
      <w:pPr>
        <w:rPr>
          <w:rFonts w:ascii="Century Gothic" w:eastAsia="Times New Roman" w:hAnsi="Century Gothic" w:cs="Times New Roman"/>
          <w:b/>
          <w:bCs/>
          <w:color w:val="FF0000"/>
          <w:sz w:val="28"/>
          <w:szCs w:val="28"/>
        </w:rPr>
      </w:pPr>
      <w:r w:rsidRPr="00CD118E">
        <w:rPr>
          <w:rFonts w:ascii="Century Gothic" w:eastAsia="Times New Roman" w:hAnsi="Century Gothic" w:cs="Times New Roman"/>
          <w:b/>
          <w:bCs/>
          <w:sz w:val="28"/>
          <w:szCs w:val="28"/>
        </w:rPr>
        <w:t xml:space="preserve">Safety Data Sheet: </w:t>
      </w:r>
      <w:r w:rsidR="00186ECC" w:rsidRPr="00CD118E">
        <w:rPr>
          <w:rFonts w:ascii="Century Gothic" w:eastAsia="Times New Roman" w:hAnsi="Century Gothic" w:cs="Times New Roman"/>
          <w:b/>
          <w:bCs/>
          <w:color w:val="FF0000"/>
          <w:sz w:val="28"/>
          <w:szCs w:val="28"/>
        </w:rPr>
        <w:t>Signal Tech Gear 50 Oil</w:t>
      </w:r>
    </w:p>
    <w:p w14:paraId="04F0404E" w14:textId="14AB7C1A" w:rsidR="00457E5C" w:rsidRPr="00CD118E" w:rsidRDefault="00457E5C" w:rsidP="00457E5C">
      <w:pPr>
        <w:rPr>
          <w:rFonts w:ascii="Century Gothic" w:eastAsia="Times New Roman" w:hAnsi="Century Gothic" w:cs="Arial"/>
          <w:b/>
          <w:bCs/>
          <w:color w:val="030303"/>
          <w:sz w:val="28"/>
          <w:szCs w:val="28"/>
        </w:rPr>
      </w:pPr>
      <w:r w:rsidRPr="00CD118E">
        <w:rPr>
          <w:rFonts w:ascii="Century Gothic" w:eastAsia="Times New Roman" w:hAnsi="Century Gothic" w:cs="Arial"/>
          <w:b/>
          <w:bCs/>
          <w:color w:val="030303"/>
          <w:sz w:val="28"/>
          <w:szCs w:val="28"/>
        </w:rPr>
        <w:t xml:space="preserve">Revision Date: </w:t>
      </w:r>
      <w:r w:rsidR="0035017E" w:rsidRPr="00CD118E">
        <w:rPr>
          <w:rFonts w:ascii="Century Gothic" w:eastAsia="Times New Roman" w:hAnsi="Century Gothic" w:cs="Times New Roman"/>
          <w:b/>
          <w:bCs/>
          <w:color w:val="030303"/>
          <w:sz w:val="28"/>
          <w:szCs w:val="28"/>
        </w:rPr>
        <w:t>January 2</w:t>
      </w:r>
      <w:r w:rsidR="0035017E" w:rsidRPr="00CD118E">
        <w:rPr>
          <w:rFonts w:ascii="Century Gothic" w:eastAsia="Times New Roman" w:hAnsi="Century Gothic" w:cs="Times New Roman"/>
          <w:b/>
          <w:bCs/>
          <w:color w:val="030303"/>
          <w:sz w:val="28"/>
          <w:szCs w:val="28"/>
          <w:vertAlign w:val="superscript"/>
        </w:rPr>
        <w:t>nd</w:t>
      </w:r>
      <w:r w:rsidR="00B742AC" w:rsidRPr="00CD118E">
        <w:rPr>
          <w:rFonts w:ascii="Century Gothic" w:eastAsia="Times New Roman" w:hAnsi="Century Gothic" w:cs="Times New Roman"/>
          <w:b/>
          <w:bCs/>
          <w:color w:val="030303"/>
          <w:sz w:val="28"/>
          <w:szCs w:val="28"/>
        </w:rPr>
        <w:t>, 202</w:t>
      </w:r>
      <w:r w:rsidR="00CD118E" w:rsidRPr="00CD118E">
        <w:rPr>
          <w:rFonts w:ascii="Century Gothic" w:eastAsia="Times New Roman" w:hAnsi="Century Gothic" w:cs="Times New Roman"/>
          <w:b/>
          <w:bCs/>
          <w:color w:val="030303"/>
          <w:sz w:val="28"/>
          <w:szCs w:val="28"/>
        </w:rPr>
        <w:t>2</w:t>
      </w:r>
    </w:p>
    <w:p w14:paraId="0FDFA863" w14:textId="77777777" w:rsidR="00457E5C" w:rsidRPr="00457E5C" w:rsidRDefault="00457E5C" w:rsidP="00457E5C"/>
    <w:tbl>
      <w:tblPr>
        <w:tblStyle w:val="TableGrid1"/>
        <w:tblW w:w="9360" w:type="dxa"/>
        <w:tblInd w:w="108" w:type="dxa"/>
        <w:tblLook w:val="04A0" w:firstRow="1" w:lastRow="0" w:firstColumn="1" w:lastColumn="0" w:noHBand="0" w:noVBand="1"/>
      </w:tblPr>
      <w:tblGrid>
        <w:gridCol w:w="9360"/>
      </w:tblGrid>
      <w:tr w:rsidR="00457E5C" w:rsidRPr="00457E5C" w14:paraId="7753F684" w14:textId="77777777" w:rsidTr="00083369">
        <w:tc>
          <w:tcPr>
            <w:tcW w:w="9360" w:type="dxa"/>
            <w:tcBorders>
              <w:top w:val="nil"/>
              <w:left w:val="nil"/>
              <w:bottom w:val="nil"/>
              <w:right w:val="nil"/>
            </w:tcBorders>
            <w:shd w:val="clear" w:color="auto" w:fill="FF0000"/>
            <w:hideMark/>
          </w:tcPr>
          <w:p w14:paraId="124B8C59" w14:textId="77777777" w:rsidR="00457E5C" w:rsidRPr="00457E5C" w:rsidRDefault="00457E5C" w:rsidP="00457E5C">
            <w:pPr>
              <w:rPr>
                <w:rFonts w:ascii="Century Gothic" w:hAnsi="Century Gothic"/>
                <w:color w:val="FFFFFF" w:themeColor="background1"/>
              </w:rPr>
            </w:pPr>
            <w:r w:rsidRPr="00457E5C">
              <w:rPr>
                <w:rFonts w:ascii="Century Gothic" w:hAnsi="Century Gothic"/>
                <w:color w:val="FFFFFF" w:themeColor="background1"/>
              </w:rPr>
              <w:t>SECTION 1                                   PRODUCT AND COMPANY IDENTIFICATION</w:t>
            </w:r>
          </w:p>
        </w:tc>
      </w:tr>
    </w:tbl>
    <w:p w14:paraId="6B250B07" w14:textId="77777777" w:rsidR="00457E5C" w:rsidRPr="00457E5C" w:rsidRDefault="00457E5C" w:rsidP="00457E5C">
      <w:pPr>
        <w:rPr>
          <w:rFonts w:ascii="Century Gothic" w:hAnsi="Century Gothic"/>
        </w:rPr>
      </w:pPr>
    </w:p>
    <w:p w14:paraId="07250D19" w14:textId="77777777" w:rsidR="00457E5C" w:rsidRPr="00457E5C" w:rsidRDefault="00457E5C" w:rsidP="00457E5C">
      <w:pPr>
        <w:rPr>
          <w:rFonts w:ascii="Century Gothic" w:hAnsi="Century Gothic"/>
          <w:b/>
        </w:rPr>
      </w:pPr>
      <w:r w:rsidRPr="00457E5C">
        <w:rPr>
          <w:rFonts w:ascii="Century Gothic" w:hAnsi="Century Gothic"/>
          <w:b/>
        </w:rPr>
        <w:t>PRODUCT</w:t>
      </w:r>
    </w:p>
    <w:p w14:paraId="33742DCF" w14:textId="77777777" w:rsidR="00457E5C" w:rsidRPr="00457E5C" w:rsidRDefault="00457E5C" w:rsidP="00457E5C">
      <w:pPr>
        <w:rPr>
          <w:rFonts w:ascii="Century Gothic" w:hAnsi="Century Gothic"/>
        </w:rPr>
      </w:pPr>
      <w:r w:rsidRPr="00457E5C">
        <w:rPr>
          <w:rFonts w:ascii="Century Gothic" w:hAnsi="Century Gothic"/>
          <w:b/>
        </w:rPr>
        <w:t>Product Name:</w:t>
      </w:r>
      <w:r w:rsidRPr="00457E5C">
        <w:rPr>
          <w:rFonts w:ascii="Century Gothic" w:hAnsi="Century Gothic"/>
        </w:rPr>
        <w:t xml:space="preserve"> </w:t>
      </w:r>
      <w:r w:rsidR="00186ECC">
        <w:rPr>
          <w:rFonts w:ascii="Century Gothic" w:hAnsi="Century Gothic"/>
        </w:rPr>
        <w:t>Signal Tech Gear 50 Oil</w:t>
      </w:r>
    </w:p>
    <w:p w14:paraId="0B0E1ABF" w14:textId="77777777" w:rsidR="00457E5C" w:rsidRPr="00457E5C" w:rsidRDefault="00457E5C" w:rsidP="00457E5C">
      <w:pPr>
        <w:rPr>
          <w:rFonts w:ascii="Century Gothic" w:hAnsi="Century Gothic"/>
        </w:rPr>
      </w:pPr>
      <w:r w:rsidRPr="00457E5C">
        <w:rPr>
          <w:rFonts w:ascii="Century Gothic" w:hAnsi="Century Gothic"/>
          <w:b/>
        </w:rPr>
        <w:t>Product Description:</w:t>
      </w:r>
      <w:r w:rsidRPr="00457E5C">
        <w:rPr>
          <w:rFonts w:ascii="Century Gothic" w:hAnsi="Century Gothic"/>
        </w:rPr>
        <w:t xml:space="preserve"> Base </w:t>
      </w:r>
      <w:r>
        <w:rPr>
          <w:rFonts w:ascii="Century Gothic" w:hAnsi="Century Gothic"/>
        </w:rPr>
        <w:t>Stocks</w:t>
      </w:r>
      <w:r w:rsidRPr="00457E5C">
        <w:rPr>
          <w:rFonts w:ascii="Century Gothic" w:hAnsi="Century Gothic"/>
        </w:rPr>
        <w:t xml:space="preserve"> and Additives</w:t>
      </w:r>
    </w:p>
    <w:p w14:paraId="3724BBDF" w14:textId="77777777" w:rsidR="00457E5C" w:rsidRPr="00457E5C" w:rsidRDefault="00457E5C" w:rsidP="00457E5C">
      <w:pPr>
        <w:rPr>
          <w:rFonts w:ascii="Century Gothic" w:hAnsi="Century Gothic"/>
        </w:rPr>
      </w:pPr>
      <w:r w:rsidRPr="00457E5C">
        <w:rPr>
          <w:rFonts w:ascii="Century Gothic" w:hAnsi="Century Gothic"/>
          <w:b/>
        </w:rPr>
        <w:t>Intended Use:</w:t>
      </w:r>
      <w:r w:rsidRPr="00457E5C">
        <w:rPr>
          <w:rFonts w:ascii="Century Gothic" w:hAnsi="Century Gothic"/>
        </w:rPr>
        <w:t xml:space="preserve"> </w:t>
      </w:r>
      <w:r w:rsidR="00186ECC">
        <w:rPr>
          <w:rFonts w:ascii="Century Gothic" w:hAnsi="Century Gothic"/>
        </w:rPr>
        <w:t>Manual</w:t>
      </w:r>
      <w:r>
        <w:rPr>
          <w:rFonts w:ascii="Century Gothic" w:hAnsi="Century Gothic"/>
        </w:rPr>
        <w:t xml:space="preserve"> Transmission Fluid</w:t>
      </w:r>
    </w:p>
    <w:p w14:paraId="1748337B" w14:textId="77777777" w:rsidR="00457E5C" w:rsidRPr="00457E5C" w:rsidRDefault="00457E5C" w:rsidP="00457E5C">
      <w:pPr>
        <w:rPr>
          <w:rFonts w:ascii="Century Gothic" w:hAnsi="Century Gothic"/>
        </w:rPr>
      </w:pPr>
    </w:p>
    <w:p w14:paraId="47EBA483" w14:textId="77777777" w:rsidR="00457E5C" w:rsidRPr="00457E5C" w:rsidRDefault="00457E5C" w:rsidP="00457E5C">
      <w:pPr>
        <w:rPr>
          <w:rFonts w:ascii="Century Gothic" w:hAnsi="Century Gothic"/>
          <w:b/>
        </w:rPr>
      </w:pPr>
      <w:r w:rsidRPr="00457E5C">
        <w:rPr>
          <w:rFonts w:ascii="Century Gothic" w:hAnsi="Century Gothic"/>
          <w:b/>
        </w:rPr>
        <w:t>COMPANY IDENTIFICATION</w:t>
      </w:r>
    </w:p>
    <w:p w14:paraId="36132396" w14:textId="77777777" w:rsidR="00457E5C" w:rsidRPr="00457E5C" w:rsidRDefault="00457E5C" w:rsidP="00457E5C">
      <w:pPr>
        <w:rPr>
          <w:rFonts w:ascii="Century Gothic" w:hAnsi="Century Gothic"/>
        </w:rPr>
      </w:pPr>
      <w:r w:rsidRPr="00457E5C">
        <w:rPr>
          <w:rFonts w:ascii="Century Gothic" w:hAnsi="Century Gothic"/>
        </w:rPr>
        <w:tab/>
      </w:r>
      <w:r w:rsidRPr="00457E5C">
        <w:rPr>
          <w:rFonts w:ascii="Century Gothic" w:hAnsi="Century Gothic"/>
          <w:b/>
        </w:rPr>
        <w:t>Supplier:</w:t>
      </w:r>
      <w:r w:rsidRPr="00457E5C">
        <w:rPr>
          <w:rFonts w:ascii="Century Gothic" w:hAnsi="Century Gothic"/>
        </w:rPr>
        <w:tab/>
        <w:t>Beacon Lubricants</w:t>
      </w:r>
    </w:p>
    <w:p w14:paraId="1748FDD9" w14:textId="77777777" w:rsidR="00457E5C" w:rsidRPr="00457E5C" w:rsidRDefault="00457E5C" w:rsidP="00457E5C">
      <w:pPr>
        <w:rPr>
          <w:rFonts w:ascii="Century Gothic" w:hAnsi="Century Gothic"/>
        </w:rPr>
      </w:pPr>
      <w:r w:rsidRPr="00457E5C">
        <w:rPr>
          <w:rFonts w:ascii="Century Gothic" w:hAnsi="Century Gothic"/>
        </w:rPr>
        <w:tab/>
      </w:r>
      <w:r w:rsidRPr="00457E5C">
        <w:rPr>
          <w:rFonts w:ascii="Century Gothic" w:hAnsi="Century Gothic"/>
        </w:rPr>
        <w:tab/>
      </w:r>
      <w:r w:rsidRPr="00457E5C">
        <w:rPr>
          <w:rFonts w:ascii="Century Gothic" w:hAnsi="Century Gothic"/>
        </w:rPr>
        <w:tab/>
        <w:t>P.O Box 754</w:t>
      </w:r>
    </w:p>
    <w:p w14:paraId="663F24D4" w14:textId="77777777" w:rsidR="00457E5C" w:rsidRPr="00457E5C" w:rsidRDefault="00457E5C" w:rsidP="00457E5C">
      <w:pPr>
        <w:rPr>
          <w:rFonts w:ascii="Century Gothic" w:hAnsi="Century Gothic"/>
        </w:rPr>
      </w:pPr>
      <w:r w:rsidRPr="00457E5C">
        <w:rPr>
          <w:rFonts w:ascii="Century Gothic" w:hAnsi="Century Gothic"/>
        </w:rPr>
        <w:tab/>
      </w:r>
      <w:r w:rsidRPr="00457E5C">
        <w:rPr>
          <w:rFonts w:ascii="Century Gothic" w:hAnsi="Century Gothic"/>
        </w:rPr>
        <w:tab/>
      </w:r>
      <w:r w:rsidRPr="00457E5C">
        <w:rPr>
          <w:rFonts w:ascii="Century Gothic" w:hAnsi="Century Gothic"/>
        </w:rPr>
        <w:tab/>
        <w:t>Edinboro, PA 16412</w:t>
      </w:r>
    </w:p>
    <w:p w14:paraId="1F74BF4C" w14:textId="77777777" w:rsidR="00457E5C" w:rsidRPr="00457E5C" w:rsidRDefault="00457E5C" w:rsidP="00457E5C">
      <w:pPr>
        <w:rPr>
          <w:rFonts w:ascii="Century Gothic" w:hAnsi="Century Gothic"/>
        </w:rPr>
      </w:pPr>
    </w:p>
    <w:p w14:paraId="5CDB77C3" w14:textId="77777777" w:rsidR="00457E5C" w:rsidRPr="00457E5C" w:rsidRDefault="00457E5C" w:rsidP="00457E5C">
      <w:pPr>
        <w:rPr>
          <w:rFonts w:ascii="Century Gothic" w:hAnsi="Century Gothic"/>
        </w:rPr>
      </w:pPr>
      <w:r w:rsidRPr="00457E5C">
        <w:rPr>
          <w:rFonts w:ascii="Century Gothic" w:hAnsi="Century Gothic"/>
          <w:b/>
        </w:rPr>
        <w:t>Emergency Telephone:</w:t>
      </w:r>
      <w:r w:rsidRPr="00457E5C">
        <w:rPr>
          <w:rFonts w:ascii="Century Gothic" w:hAnsi="Century Gothic"/>
        </w:rPr>
        <w:tab/>
        <w:t>1-877-734-7334 – Beacon Lubricants, Inc.</w:t>
      </w:r>
      <w:r w:rsidRPr="00457E5C">
        <w:rPr>
          <w:rFonts w:ascii="Century Gothic" w:hAnsi="Century Gothic"/>
        </w:rPr>
        <w:br/>
      </w:r>
      <w:r w:rsidRPr="00457E5C">
        <w:rPr>
          <w:rFonts w:ascii="Century Gothic" w:hAnsi="Century Gothic"/>
          <w:b/>
        </w:rPr>
        <w:t>Emergency Telephone:</w:t>
      </w:r>
      <w:r w:rsidRPr="00457E5C">
        <w:rPr>
          <w:rFonts w:ascii="Century Gothic" w:hAnsi="Century Gothic"/>
        </w:rPr>
        <w:t xml:space="preserve"> </w:t>
      </w:r>
      <w:r w:rsidRPr="00457E5C">
        <w:rPr>
          <w:rFonts w:ascii="Century Gothic" w:hAnsi="Century Gothic"/>
        </w:rPr>
        <w:tab/>
        <w:t xml:space="preserve">1-800-424-9300 (24 hours) – Chemtrec approval </w:t>
      </w:r>
    </w:p>
    <w:p w14:paraId="6A8E53AC" w14:textId="77777777" w:rsidR="00457E5C" w:rsidRDefault="000A3CAC" w:rsidP="00FE74F3">
      <w:pPr>
        <w:pStyle w:val="NoSpacing"/>
        <w:rPr>
          <w:rFonts w:ascii="Century Gothic" w:hAnsi="Century Gothic"/>
          <w:sz w:val="22"/>
          <w:szCs w:val="22"/>
        </w:rPr>
      </w:pPr>
      <w:r w:rsidRPr="000A3CAC">
        <w:rPr>
          <w:rFonts w:ascii="Century Gothic" w:hAnsi="Century Gothic"/>
          <w:b/>
          <w:sz w:val="22"/>
          <w:szCs w:val="22"/>
        </w:rPr>
        <w:t>Website:</w:t>
      </w:r>
      <w:r>
        <w:rPr>
          <w:rFonts w:ascii="Century Gothic" w:hAnsi="Century Gothic"/>
          <w:sz w:val="22"/>
          <w:szCs w:val="22"/>
        </w:rPr>
        <w:t xml:space="preserve"> www.beaconlubricants.com</w:t>
      </w:r>
    </w:p>
    <w:p w14:paraId="712CD389"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FE74F3" w14:paraId="4DE7C04B" w14:textId="77777777" w:rsidTr="00457E5C">
        <w:tc>
          <w:tcPr>
            <w:tcW w:w="9360" w:type="dxa"/>
            <w:tcBorders>
              <w:top w:val="nil"/>
              <w:left w:val="nil"/>
              <w:bottom w:val="nil"/>
              <w:right w:val="nil"/>
            </w:tcBorders>
            <w:shd w:val="clear" w:color="auto" w:fill="FF0000"/>
            <w:hideMark/>
          </w:tcPr>
          <w:p w14:paraId="5FBC17BE"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2                                    HAZARDS IDENTIFICATION</w:t>
            </w:r>
          </w:p>
        </w:tc>
      </w:tr>
    </w:tbl>
    <w:p w14:paraId="4EC8E924" w14:textId="77777777" w:rsidR="00457E5C" w:rsidRDefault="00457E5C" w:rsidP="00FE74F3">
      <w:pPr>
        <w:pStyle w:val="NoSpacing"/>
        <w:rPr>
          <w:rFonts w:ascii="Century Gothic" w:hAnsi="Century Gothic"/>
          <w:sz w:val="22"/>
          <w:szCs w:val="22"/>
        </w:rPr>
      </w:pPr>
    </w:p>
    <w:p w14:paraId="0CA4F980" w14:textId="77777777" w:rsidR="00FE74F3" w:rsidRDefault="00A60C96" w:rsidP="00FE74F3">
      <w:pPr>
        <w:pStyle w:val="NoSpacing"/>
        <w:rPr>
          <w:rFonts w:ascii="Century Gothic" w:hAnsi="Century Gothic"/>
          <w:sz w:val="22"/>
          <w:szCs w:val="22"/>
        </w:rPr>
      </w:pPr>
      <w:r>
        <w:rPr>
          <w:rFonts w:ascii="Century Gothic" w:hAnsi="Century Gothic"/>
          <w:sz w:val="22"/>
          <w:szCs w:val="22"/>
        </w:rPr>
        <w:t xml:space="preserve">This material is </w:t>
      </w:r>
      <w:r w:rsidR="00FE74F3">
        <w:rPr>
          <w:rFonts w:ascii="Century Gothic" w:hAnsi="Century Gothic"/>
          <w:sz w:val="22"/>
          <w:szCs w:val="22"/>
        </w:rPr>
        <w:t>hazardous according to regulatory guidelines (see (M)SDS Section 15).</w:t>
      </w:r>
    </w:p>
    <w:p w14:paraId="30045ACC" w14:textId="77777777" w:rsidR="00FE74F3" w:rsidRDefault="00FE74F3" w:rsidP="00FE74F3">
      <w:pPr>
        <w:pStyle w:val="NoSpacing"/>
        <w:rPr>
          <w:rFonts w:ascii="Century Gothic" w:hAnsi="Century Gothic"/>
          <w:sz w:val="22"/>
          <w:szCs w:val="22"/>
        </w:rPr>
      </w:pPr>
    </w:p>
    <w:p w14:paraId="321C1FE6"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CLASSIFICATION:</w:t>
      </w:r>
    </w:p>
    <w:p w14:paraId="7C008195" w14:textId="77777777" w:rsidR="00FE74F3" w:rsidRDefault="00FE74F3" w:rsidP="00FE74F3">
      <w:pPr>
        <w:pStyle w:val="NoSpacing"/>
        <w:rPr>
          <w:rFonts w:ascii="Century Gothic" w:hAnsi="Century Gothic"/>
          <w:b/>
          <w:sz w:val="22"/>
          <w:szCs w:val="22"/>
        </w:rPr>
      </w:pPr>
    </w:p>
    <w:p w14:paraId="3A7838D3" w14:textId="77777777" w:rsidR="00FE74F3" w:rsidRDefault="00FE74F3" w:rsidP="00FE74F3">
      <w:pPr>
        <w:pStyle w:val="NoSpacing"/>
        <w:rPr>
          <w:rFonts w:ascii="Century Gothic" w:hAnsi="Century Gothic"/>
          <w:sz w:val="20"/>
          <w:szCs w:val="20"/>
        </w:rPr>
      </w:pPr>
      <w:r w:rsidRPr="00FE74F3">
        <w:rPr>
          <w:rFonts w:ascii="Century Gothic" w:hAnsi="Century Gothic"/>
          <w:sz w:val="20"/>
          <w:szCs w:val="20"/>
        </w:rPr>
        <w:t xml:space="preserve">Skin Sensitizer: </w:t>
      </w:r>
      <w:r>
        <w:rPr>
          <w:rFonts w:ascii="Century Gothic" w:hAnsi="Century Gothic"/>
          <w:sz w:val="20"/>
          <w:szCs w:val="20"/>
        </w:rPr>
        <w:t>Category 1.</w:t>
      </w:r>
    </w:p>
    <w:p w14:paraId="3128CEB2" w14:textId="77777777" w:rsidR="00FE74F3" w:rsidRDefault="00FE74F3" w:rsidP="00FE74F3">
      <w:pPr>
        <w:pStyle w:val="NoSpacing"/>
        <w:rPr>
          <w:rFonts w:ascii="Century Gothic" w:hAnsi="Century Gothic"/>
          <w:sz w:val="20"/>
          <w:szCs w:val="20"/>
        </w:rPr>
      </w:pPr>
    </w:p>
    <w:p w14:paraId="058E468E" w14:textId="77777777" w:rsidR="00FE74F3" w:rsidRPr="00FE74F3" w:rsidRDefault="00FE74F3" w:rsidP="00FE74F3">
      <w:pPr>
        <w:pStyle w:val="NoSpacing"/>
        <w:rPr>
          <w:rFonts w:ascii="Century Gothic" w:hAnsi="Century Gothic"/>
          <w:b/>
          <w:sz w:val="20"/>
          <w:szCs w:val="20"/>
        </w:rPr>
      </w:pPr>
      <w:r w:rsidRPr="00FE74F3">
        <w:rPr>
          <w:rFonts w:ascii="Century Gothic" w:hAnsi="Century Gothic"/>
          <w:b/>
          <w:sz w:val="20"/>
          <w:szCs w:val="20"/>
        </w:rPr>
        <w:t>LABEL:</w:t>
      </w:r>
    </w:p>
    <w:p w14:paraId="3E35586E" w14:textId="77777777" w:rsidR="00FE74F3" w:rsidRDefault="00FE74F3" w:rsidP="00FE74F3">
      <w:pPr>
        <w:pStyle w:val="NoSpacing"/>
        <w:rPr>
          <w:rFonts w:ascii="Century Gothic" w:hAnsi="Century Gothic"/>
          <w:sz w:val="20"/>
          <w:szCs w:val="20"/>
        </w:rPr>
      </w:pPr>
      <w:r w:rsidRPr="00FE74F3">
        <w:rPr>
          <w:rFonts w:ascii="Century Gothic" w:hAnsi="Century Gothic"/>
          <w:b/>
          <w:sz w:val="20"/>
          <w:szCs w:val="20"/>
        </w:rPr>
        <w:t>Pictogram</w:t>
      </w:r>
      <w:r>
        <w:rPr>
          <w:rFonts w:ascii="Century Gothic" w:hAnsi="Century Gothic"/>
          <w:sz w:val="20"/>
          <w:szCs w:val="20"/>
        </w:rPr>
        <w:t>:</w:t>
      </w:r>
    </w:p>
    <w:p w14:paraId="1F8E3932" w14:textId="77777777" w:rsidR="00FE74F3" w:rsidRDefault="00FE74F3" w:rsidP="00FE74F3">
      <w:pPr>
        <w:pStyle w:val="NoSpacing"/>
        <w:rPr>
          <w:rFonts w:ascii="Century Gothic" w:hAnsi="Century Gothic"/>
          <w:sz w:val="20"/>
          <w:szCs w:val="20"/>
        </w:rPr>
      </w:pPr>
      <w:r>
        <w:rPr>
          <w:rFonts w:ascii="Century Gothic" w:hAnsi="Century Gothic"/>
          <w:noProof/>
          <w:sz w:val="20"/>
          <w:szCs w:val="20"/>
        </w:rPr>
        <w:drawing>
          <wp:inline distT="0" distB="0" distL="0" distR="0" wp14:anchorId="79368D99" wp14:editId="3CE32DAE">
            <wp:extent cx="592428" cy="592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094" cy="592094"/>
                    </a:xfrm>
                    <a:prstGeom prst="rect">
                      <a:avLst/>
                    </a:prstGeom>
                  </pic:spPr>
                </pic:pic>
              </a:graphicData>
            </a:graphic>
          </wp:inline>
        </w:drawing>
      </w:r>
    </w:p>
    <w:p w14:paraId="2E3506B6" w14:textId="77777777" w:rsidR="00FE74F3" w:rsidRDefault="00FE74F3" w:rsidP="00FE74F3">
      <w:pPr>
        <w:pStyle w:val="NoSpacing"/>
        <w:rPr>
          <w:rFonts w:ascii="Century Gothic" w:hAnsi="Century Gothic"/>
          <w:sz w:val="20"/>
          <w:szCs w:val="20"/>
        </w:rPr>
      </w:pPr>
    </w:p>
    <w:p w14:paraId="434F3BE6" w14:textId="77777777" w:rsidR="00FE74F3" w:rsidRDefault="00FE74F3" w:rsidP="00FE74F3">
      <w:pPr>
        <w:pStyle w:val="NoSpacing"/>
        <w:rPr>
          <w:rFonts w:ascii="Century Gothic" w:hAnsi="Century Gothic"/>
          <w:sz w:val="20"/>
          <w:szCs w:val="20"/>
        </w:rPr>
      </w:pPr>
      <w:r w:rsidRPr="00FE74F3">
        <w:rPr>
          <w:rFonts w:ascii="Century Gothic" w:hAnsi="Century Gothic"/>
          <w:b/>
          <w:sz w:val="20"/>
          <w:szCs w:val="20"/>
        </w:rPr>
        <w:t>Signal Word:</w:t>
      </w:r>
      <w:r>
        <w:rPr>
          <w:rFonts w:ascii="Century Gothic" w:hAnsi="Century Gothic"/>
          <w:sz w:val="20"/>
          <w:szCs w:val="20"/>
        </w:rPr>
        <w:t xml:space="preserve"> Warning</w:t>
      </w:r>
    </w:p>
    <w:p w14:paraId="51B9C0D8" w14:textId="77777777" w:rsidR="00FE74F3" w:rsidRDefault="00FE74F3" w:rsidP="00FE74F3">
      <w:pPr>
        <w:pStyle w:val="NoSpacing"/>
        <w:rPr>
          <w:rFonts w:ascii="Century Gothic" w:hAnsi="Century Gothic"/>
          <w:sz w:val="20"/>
          <w:szCs w:val="20"/>
        </w:rPr>
      </w:pPr>
    </w:p>
    <w:p w14:paraId="5E27F396" w14:textId="77777777" w:rsidR="00FE74F3" w:rsidRDefault="00FE74F3" w:rsidP="00FE74F3">
      <w:pPr>
        <w:pStyle w:val="NoSpacing"/>
        <w:rPr>
          <w:rFonts w:ascii="Century Gothic" w:hAnsi="Century Gothic"/>
          <w:b/>
          <w:sz w:val="20"/>
          <w:szCs w:val="20"/>
        </w:rPr>
      </w:pPr>
      <w:r w:rsidRPr="00FE74F3">
        <w:rPr>
          <w:rFonts w:ascii="Century Gothic" w:hAnsi="Century Gothic"/>
          <w:b/>
          <w:sz w:val="20"/>
          <w:szCs w:val="20"/>
        </w:rPr>
        <w:t xml:space="preserve">Hazard Statements: </w:t>
      </w:r>
    </w:p>
    <w:p w14:paraId="3DB8A885" w14:textId="77777777" w:rsidR="00FE74F3" w:rsidRDefault="00FE74F3" w:rsidP="00FE74F3">
      <w:pPr>
        <w:pStyle w:val="NoSpacing"/>
        <w:rPr>
          <w:rFonts w:ascii="Century Gothic" w:hAnsi="Century Gothic"/>
          <w:sz w:val="20"/>
          <w:szCs w:val="20"/>
        </w:rPr>
      </w:pPr>
      <w:r>
        <w:rPr>
          <w:rFonts w:ascii="Century Gothic" w:hAnsi="Century Gothic"/>
          <w:b/>
          <w:sz w:val="20"/>
          <w:szCs w:val="20"/>
        </w:rPr>
        <w:t xml:space="preserve">H317: </w:t>
      </w:r>
      <w:r w:rsidRPr="00FE74F3">
        <w:rPr>
          <w:rFonts w:ascii="Century Gothic" w:hAnsi="Century Gothic"/>
          <w:sz w:val="20"/>
          <w:szCs w:val="20"/>
        </w:rPr>
        <w:t>May cause allergic skin reaction</w:t>
      </w:r>
    </w:p>
    <w:p w14:paraId="7025C6C9" w14:textId="77777777" w:rsidR="00FE74F3" w:rsidRDefault="00FE74F3" w:rsidP="00FE74F3">
      <w:pPr>
        <w:pStyle w:val="NoSpacing"/>
        <w:rPr>
          <w:rFonts w:ascii="Century Gothic" w:hAnsi="Century Gothic"/>
          <w:sz w:val="20"/>
          <w:szCs w:val="20"/>
        </w:rPr>
      </w:pPr>
    </w:p>
    <w:p w14:paraId="7448105E" w14:textId="77777777" w:rsidR="00FE74F3" w:rsidRDefault="00FE74F3" w:rsidP="00FE74F3">
      <w:pPr>
        <w:pStyle w:val="NoSpacing"/>
        <w:rPr>
          <w:rFonts w:ascii="Century Gothic" w:hAnsi="Century Gothic"/>
          <w:b/>
          <w:sz w:val="20"/>
          <w:szCs w:val="20"/>
        </w:rPr>
      </w:pPr>
      <w:r w:rsidRPr="00FE74F3">
        <w:rPr>
          <w:rFonts w:ascii="Century Gothic" w:hAnsi="Century Gothic"/>
          <w:b/>
          <w:sz w:val="20"/>
          <w:szCs w:val="20"/>
        </w:rPr>
        <w:t>Precautionary Statements:</w:t>
      </w:r>
    </w:p>
    <w:p w14:paraId="0BA8D007" w14:textId="77777777" w:rsidR="00FE74F3" w:rsidRDefault="00FE74F3" w:rsidP="00FE74F3">
      <w:pPr>
        <w:pStyle w:val="NoSpacing"/>
        <w:rPr>
          <w:rFonts w:ascii="Century Gothic" w:hAnsi="Century Gothic"/>
          <w:sz w:val="20"/>
          <w:szCs w:val="20"/>
        </w:rPr>
      </w:pPr>
      <w:r>
        <w:rPr>
          <w:rFonts w:ascii="Century Gothic" w:hAnsi="Century Gothic"/>
          <w:sz w:val="20"/>
          <w:szCs w:val="20"/>
        </w:rPr>
        <w:t>P101: If medical advice is needed, have product container or label at hand. P102: Keep out of reach of children. P103: Read label above before use. P261: Avoid breathing mist / vapors. P272: Contaminated work clothing should not be allowed out of the workplace. P273: Avoid release to the environment</w:t>
      </w:r>
      <w:r w:rsidR="00B95F11">
        <w:rPr>
          <w:rFonts w:ascii="Century Gothic" w:hAnsi="Century Gothic"/>
          <w:sz w:val="20"/>
          <w:szCs w:val="20"/>
        </w:rPr>
        <w:t xml:space="preserve">. P280: Wear protective gloves. P302 + P352: IF ON SKIN: Wash with plenty of soap and water. P333 + P313: If skin irritation of rash occurs: Get medical advice/attention. P362 </w:t>
      </w:r>
      <w:r w:rsidR="00B95F11">
        <w:rPr>
          <w:rFonts w:ascii="Century Gothic" w:hAnsi="Century Gothic"/>
          <w:sz w:val="20"/>
          <w:szCs w:val="20"/>
        </w:rPr>
        <w:lastRenderedPageBreak/>
        <w:t xml:space="preserve">+ P364: Take off contaminated clothing and wash it before reuse. P501: Dispose of contents and container in accordance with local regulations. </w:t>
      </w:r>
    </w:p>
    <w:p w14:paraId="664142FB" w14:textId="77777777" w:rsidR="00B95F11" w:rsidRDefault="00B95F11" w:rsidP="00FE74F3">
      <w:pPr>
        <w:pStyle w:val="NoSpacing"/>
        <w:rPr>
          <w:rFonts w:ascii="Century Gothic" w:hAnsi="Century Gothic"/>
          <w:sz w:val="20"/>
          <w:szCs w:val="20"/>
        </w:rPr>
      </w:pPr>
    </w:p>
    <w:p w14:paraId="70B377FD"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Contains:</w:t>
      </w:r>
      <w:r>
        <w:rPr>
          <w:rFonts w:ascii="Century Gothic" w:hAnsi="Century Gothic"/>
          <w:sz w:val="20"/>
          <w:szCs w:val="20"/>
        </w:rPr>
        <w:t xml:space="preserve"> </w:t>
      </w:r>
      <w:r w:rsidR="00AD498D">
        <w:rPr>
          <w:rFonts w:ascii="Century Gothic" w:hAnsi="Century Gothic"/>
          <w:sz w:val="20"/>
          <w:szCs w:val="20"/>
        </w:rPr>
        <w:t>ALKOXYLATED LONG-CHAIN ALKYL AMINE</w:t>
      </w:r>
    </w:p>
    <w:p w14:paraId="300F18D3" w14:textId="77777777" w:rsidR="00B95F11" w:rsidRDefault="00B95F11" w:rsidP="00FE74F3">
      <w:pPr>
        <w:pStyle w:val="NoSpacing"/>
        <w:rPr>
          <w:rFonts w:ascii="Century Gothic" w:hAnsi="Century Gothic"/>
          <w:sz w:val="20"/>
          <w:szCs w:val="20"/>
        </w:rPr>
      </w:pPr>
    </w:p>
    <w:p w14:paraId="4E38307E"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 xml:space="preserve">Other hazard information: </w:t>
      </w:r>
    </w:p>
    <w:p w14:paraId="5CA92372" w14:textId="77777777" w:rsidR="00B95F11" w:rsidRDefault="00B95F11" w:rsidP="00FE74F3">
      <w:pPr>
        <w:pStyle w:val="NoSpacing"/>
        <w:rPr>
          <w:rFonts w:ascii="Century Gothic" w:hAnsi="Century Gothic"/>
          <w:sz w:val="20"/>
          <w:szCs w:val="20"/>
        </w:rPr>
      </w:pPr>
    </w:p>
    <w:p w14:paraId="5FC1A5CD"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HAZARD NOT OTHERWISE CLASSIFIED (HNOC):</w:t>
      </w:r>
      <w:r>
        <w:rPr>
          <w:rFonts w:ascii="Century Gothic" w:hAnsi="Century Gothic"/>
          <w:sz w:val="20"/>
          <w:szCs w:val="20"/>
        </w:rPr>
        <w:t xml:space="preserve"> None as defined under 29 CFR 1910. 1200.</w:t>
      </w:r>
    </w:p>
    <w:p w14:paraId="23029E10" w14:textId="77777777" w:rsidR="00B95F11" w:rsidRDefault="00B95F11" w:rsidP="00FE74F3">
      <w:pPr>
        <w:pStyle w:val="NoSpacing"/>
        <w:rPr>
          <w:rFonts w:ascii="Century Gothic" w:hAnsi="Century Gothic"/>
          <w:sz w:val="20"/>
          <w:szCs w:val="20"/>
        </w:rPr>
      </w:pPr>
    </w:p>
    <w:p w14:paraId="36769791"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 xml:space="preserve">PHYSICAL / CHEMICAL HAZARDS </w:t>
      </w:r>
    </w:p>
    <w:p w14:paraId="7EA161A6" w14:textId="77777777" w:rsidR="00B95F11" w:rsidRDefault="00B95F11" w:rsidP="00FE74F3">
      <w:pPr>
        <w:pStyle w:val="NoSpacing"/>
        <w:rPr>
          <w:rFonts w:ascii="Century Gothic" w:hAnsi="Century Gothic"/>
          <w:sz w:val="20"/>
          <w:szCs w:val="20"/>
        </w:rPr>
      </w:pPr>
      <w:r>
        <w:rPr>
          <w:rFonts w:ascii="Century Gothic" w:hAnsi="Century Gothic"/>
          <w:sz w:val="20"/>
          <w:szCs w:val="20"/>
        </w:rPr>
        <w:tab/>
        <w:t>No significant hazards,</w:t>
      </w:r>
    </w:p>
    <w:p w14:paraId="102C248E" w14:textId="77777777" w:rsidR="00B95F11" w:rsidRDefault="00B95F11" w:rsidP="00FE74F3">
      <w:pPr>
        <w:pStyle w:val="NoSpacing"/>
        <w:rPr>
          <w:rFonts w:ascii="Century Gothic" w:hAnsi="Century Gothic"/>
          <w:sz w:val="20"/>
          <w:szCs w:val="20"/>
        </w:rPr>
      </w:pPr>
    </w:p>
    <w:p w14:paraId="088309D2"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HEALTH HAZARDS</w:t>
      </w:r>
    </w:p>
    <w:p w14:paraId="261C738A" w14:textId="77777777" w:rsidR="00B95F11" w:rsidRDefault="00B95F11" w:rsidP="00FE74F3">
      <w:pPr>
        <w:pStyle w:val="NoSpacing"/>
        <w:rPr>
          <w:rFonts w:ascii="Century Gothic" w:hAnsi="Century Gothic"/>
          <w:sz w:val="20"/>
          <w:szCs w:val="20"/>
        </w:rPr>
      </w:pPr>
      <w:r>
        <w:rPr>
          <w:rFonts w:ascii="Century Gothic" w:hAnsi="Century Gothic"/>
          <w:sz w:val="20"/>
          <w:szCs w:val="20"/>
        </w:rPr>
        <w:tab/>
        <w:t xml:space="preserve">High-pressure injection under skin may cause serious damage. Excessive exposure may result in eye, skin, or respiratory irritation. </w:t>
      </w:r>
    </w:p>
    <w:p w14:paraId="2C893C17" w14:textId="77777777" w:rsidR="00B95F11" w:rsidRDefault="00B95F11" w:rsidP="00FE74F3">
      <w:pPr>
        <w:pStyle w:val="NoSpacing"/>
        <w:rPr>
          <w:rFonts w:ascii="Century Gothic" w:hAnsi="Century Gothic"/>
          <w:sz w:val="20"/>
          <w:szCs w:val="20"/>
        </w:rPr>
      </w:pPr>
    </w:p>
    <w:p w14:paraId="27D318B9"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ENVIRONMENTAL HAZARDS:</w:t>
      </w:r>
    </w:p>
    <w:p w14:paraId="686826EE" w14:textId="77777777" w:rsidR="00B95F11" w:rsidRDefault="00B95F11" w:rsidP="00FE74F3">
      <w:pPr>
        <w:pStyle w:val="NoSpacing"/>
        <w:rPr>
          <w:rFonts w:ascii="Century Gothic" w:hAnsi="Century Gothic"/>
          <w:sz w:val="20"/>
          <w:szCs w:val="20"/>
        </w:rPr>
      </w:pPr>
      <w:r>
        <w:rPr>
          <w:rFonts w:ascii="Century Gothic" w:hAnsi="Century Gothic"/>
          <w:sz w:val="20"/>
          <w:szCs w:val="20"/>
        </w:rPr>
        <w:tab/>
        <w:t xml:space="preserve">Expected to be harmful to aquatic organisms. May cause long term adverse effects in the aquatic environment. </w:t>
      </w:r>
    </w:p>
    <w:p w14:paraId="7EAA5B5D" w14:textId="77777777" w:rsidR="00B95F11" w:rsidRDefault="00B95F11" w:rsidP="00FE74F3">
      <w:pPr>
        <w:pStyle w:val="NoSpacing"/>
        <w:rPr>
          <w:rFonts w:ascii="Century Gothic" w:hAnsi="Century Gothic"/>
          <w:sz w:val="20"/>
          <w:szCs w:val="20"/>
        </w:rPr>
      </w:pPr>
    </w:p>
    <w:p w14:paraId="687FF5FE"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NFPA Hazard ID:</w:t>
      </w:r>
      <w:r>
        <w:rPr>
          <w:rFonts w:ascii="Century Gothic" w:hAnsi="Century Gothic"/>
          <w:sz w:val="20"/>
          <w:szCs w:val="20"/>
        </w:rPr>
        <w:t xml:space="preserve"> </w:t>
      </w:r>
      <w:r>
        <w:rPr>
          <w:rFonts w:ascii="Century Gothic" w:hAnsi="Century Gothic"/>
          <w:sz w:val="20"/>
          <w:szCs w:val="20"/>
        </w:rPr>
        <w:tab/>
        <w:t>Health: 2</w:t>
      </w:r>
      <w:r>
        <w:rPr>
          <w:rFonts w:ascii="Century Gothic" w:hAnsi="Century Gothic"/>
          <w:sz w:val="20"/>
          <w:szCs w:val="20"/>
        </w:rPr>
        <w:tab/>
        <w:t>Flammability: 1</w:t>
      </w:r>
      <w:r>
        <w:rPr>
          <w:rFonts w:ascii="Century Gothic" w:hAnsi="Century Gothic"/>
          <w:sz w:val="20"/>
          <w:szCs w:val="20"/>
        </w:rPr>
        <w:tab/>
      </w:r>
      <w:r>
        <w:rPr>
          <w:rFonts w:ascii="Century Gothic" w:hAnsi="Century Gothic"/>
          <w:sz w:val="20"/>
          <w:szCs w:val="20"/>
        </w:rPr>
        <w:tab/>
        <w:t>Reactivity: 0</w:t>
      </w:r>
    </w:p>
    <w:p w14:paraId="100D112E"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HMIS HAZARD ID:</w:t>
      </w:r>
      <w:r>
        <w:rPr>
          <w:rFonts w:ascii="Century Gothic" w:hAnsi="Century Gothic"/>
          <w:sz w:val="20"/>
          <w:szCs w:val="20"/>
        </w:rPr>
        <w:tab/>
        <w:t>Health: 2</w:t>
      </w:r>
      <w:r>
        <w:rPr>
          <w:rFonts w:ascii="Century Gothic" w:hAnsi="Century Gothic"/>
          <w:sz w:val="20"/>
          <w:szCs w:val="20"/>
        </w:rPr>
        <w:tab/>
        <w:t>Flammability: 1</w:t>
      </w:r>
      <w:r>
        <w:rPr>
          <w:rFonts w:ascii="Century Gothic" w:hAnsi="Century Gothic"/>
          <w:sz w:val="20"/>
          <w:szCs w:val="20"/>
        </w:rPr>
        <w:tab/>
      </w:r>
      <w:r>
        <w:rPr>
          <w:rFonts w:ascii="Century Gothic" w:hAnsi="Century Gothic"/>
          <w:sz w:val="20"/>
          <w:szCs w:val="20"/>
        </w:rPr>
        <w:tab/>
        <w:t>Reactivity: 0</w:t>
      </w:r>
    </w:p>
    <w:p w14:paraId="6058C782" w14:textId="77777777" w:rsidR="00B95F11" w:rsidRPr="00FE74F3" w:rsidRDefault="00B95F11" w:rsidP="00FE74F3">
      <w:pPr>
        <w:pStyle w:val="NoSpacing"/>
        <w:rPr>
          <w:rFonts w:ascii="Century Gothic" w:hAnsi="Century Gothic"/>
          <w:sz w:val="22"/>
          <w:szCs w:val="22"/>
        </w:rPr>
      </w:pPr>
    </w:p>
    <w:p w14:paraId="48EAB01A" w14:textId="77777777" w:rsidR="00FE74F3" w:rsidRDefault="00FE74F3" w:rsidP="00FE74F3">
      <w:pPr>
        <w:pStyle w:val="NoSpacing"/>
        <w:rPr>
          <w:rFonts w:ascii="Century Gothic" w:hAnsi="Century Gothic"/>
          <w:sz w:val="22"/>
          <w:szCs w:val="22"/>
        </w:rPr>
      </w:pPr>
      <w:r w:rsidRPr="00B95F11">
        <w:rPr>
          <w:rFonts w:ascii="Century Gothic" w:hAnsi="Century Gothic"/>
          <w:b/>
          <w:sz w:val="22"/>
          <w:szCs w:val="22"/>
        </w:rPr>
        <w:t>Note:</w:t>
      </w:r>
      <w:r>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6E72A22B"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9468"/>
      </w:tblGrid>
      <w:tr w:rsidR="00FE74F3" w14:paraId="0B9DAF67" w14:textId="77777777" w:rsidTr="00457E5C">
        <w:tc>
          <w:tcPr>
            <w:tcW w:w="9468" w:type="dxa"/>
            <w:tcBorders>
              <w:top w:val="nil"/>
              <w:left w:val="nil"/>
              <w:bottom w:val="nil"/>
              <w:right w:val="nil"/>
            </w:tcBorders>
            <w:shd w:val="clear" w:color="auto" w:fill="FF0000"/>
            <w:hideMark/>
          </w:tcPr>
          <w:p w14:paraId="3EC44BD3"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3                                    COMPOSTION / INFORMATION INGREDIENTS</w:t>
            </w:r>
          </w:p>
        </w:tc>
      </w:tr>
    </w:tbl>
    <w:p w14:paraId="3B5EBC6A" w14:textId="77777777" w:rsidR="00FE74F3" w:rsidRDefault="00FE74F3" w:rsidP="00FE74F3">
      <w:pPr>
        <w:pStyle w:val="NoSpacing"/>
        <w:rPr>
          <w:rFonts w:ascii="Century Gothic" w:hAnsi="Century Gothic"/>
          <w:sz w:val="22"/>
          <w:szCs w:val="22"/>
        </w:rPr>
      </w:pPr>
    </w:p>
    <w:p w14:paraId="3C6EF89D" w14:textId="77777777" w:rsidR="00FE74F3" w:rsidRDefault="00FE74F3" w:rsidP="00FE74F3">
      <w:pPr>
        <w:pStyle w:val="NoSpacing"/>
        <w:rPr>
          <w:rFonts w:ascii="Century Gothic" w:hAnsi="Century Gothic"/>
          <w:sz w:val="22"/>
          <w:szCs w:val="22"/>
        </w:rPr>
      </w:pPr>
      <w:r>
        <w:rPr>
          <w:rFonts w:ascii="Century Gothic" w:hAnsi="Century Gothic"/>
          <w:sz w:val="22"/>
          <w:szCs w:val="22"/>
        </w:rPr>
        <w:t>This material is defined as a mixture.</w:t>
      </w:r>
    </w:p>
    <w:p w14:paraId="08446B2B" w14:textId="77777777" w:rsidR="00FE74F3" w:rsidRDefault="00FE74F3" w:rsidP="00FE74F3">
      <w:pPr>
        <w:pStyle w:val="NoSpacing"/>
        <w:rPr>
          <w:rFonts w:ascii="Century Gothic" w:hAnsi="Century Gothic"/>
          <w:sz w:val="22"/>
          <w:szCs w:val="22"/>
        </w:rPr>
      </w:pPr>
    </w:p>
    <w:p w14:paraId="43CFF2B7"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Hazardous Substance(s) or Complex Substance(s) required for disclosure.</w:t>
      </w:r>
    </w:p>
    <w:p w14:paraId="1B9F22C3" w14:textId="77777777" w:rsidR="00D44E93" w:rsidRDefault="00D44E93" w:rsidP="00FE74F3">
      <w:pPr>
        <w:pStyle w:val="NoSpacing"/>
        <w:rPr>
          <w:rFonts w:ascii="Century Gothic" w:hAnsi="Century Gothic"/>
          <w:b/>
          <w:sz w:val="22"/>
          <w:szCs w:val="22"/>
        </w:rPr>
      </w:pPr>
    </w:p>
    <w:tbl>
      <w:tblPr>
        <w:tblStyle w:val="TableGrid"/>
        <w:tblW w:w="0" w:type="auto"/>
        <w:tblLook w:val="04A0" w:firstRow="1" w:lastRow="0" w:firstColumn="1" w:lastColumn="0" w:noHBand="0" w:noVBand="1"/>
      </w:tblPr>
      <w:tblGrid>
        <w:gridCol w:w="3041"/>
        <w:gridCol w:w="2196"/>
        <w:gridCol w:w="2232"/>
        <w:gridCol w:w="2107"/>
      </w:tblGrid>
      <w:tr w:rsidR="00B95F11" w14:paraId="50A69ADA" w14:textId="77777777" w:rsidTr="00CC7DFA">
        <w:tc>
          <w:tcPr>
            <w:tcW w:w="3041" w:type="dxa"/>
          </w:tcPr>
          <w:p w14:paraId="430542DE" w14:textId="77777777" w:rsidR="00B95F11" w:rsidRPr="00CC7DFA" w:rsidRDefault="00FB6951" w:rsidP="00FE74F3">
            <w:pPr>
              <w:pStyle w:val="NoSpacing"/>
              <w:rPr>
                <w:rFonts w:ascii="Century Gothic" w:hAnsi="Century Gothic"/>
                <w:sz w:val="20"/>
                <w:szCs w:val="20"/>
              </w:rPr>
            </w:pPr>
            <w:r w:rsidRPr="00CC7DFA">
              <w:rPr>
                <w:rFonts w:ascii="Century Gothic" w:hAnsi="Century Gothic"/>
                <w:sz w:val="20"/>
                <w:szCs w:val="20"/>
              </w:rPr>
              <w:t>Name</w:t>
            </w:r>
          </w:p>
        </w:tc>
        <w:tc>
          <w:tcPr>
            <w:tcW w:w="2196" w:type="dxa"/>
          </w:tcPr>
          <w:p w14:paraId="3BE3290C" w14:textId="77777777" w:rsidR="00B95F11" w:rsidRPr="00CC7DFA" w:rsidRDefault="00FB6951" w:rsidP="00FE74F3">
            <w:pPr>
              <w:pStyle w:val="NoSpacing"/>
              <w:rPr>
                <w:rFonts w:ascii="Century Gothic" w:hAnsi="Century Gothic"/>
                <w:sz w:val="20"/>
                <w:szCs w:val="20"/>
              </w:rPr>
            </w:pPr>
            <w:r w:rsidRPr="00CC7DFA">
              <w:rPr>
                <w:rFonts w:ascii="Century Gothic" w:hAnsi="Century Gothic"/>
                <w:sz w:val="20"/>
                <w:szCs w:val="20"/>
              </w:rPr>
              <w:t>CAS #</w:t>
            </w:r>
          </w:p>
        </w:tc>
        <w:tc>
          <w:tcPr>
            <w:tcW w:w="2232" w:type="dxa"/>
          </w:tcPr>
          <w:p w14:paraId="14AA8881" w14:textId="77777777" w:rsidR="00B95F11" w:rsidRPr="00CC7DFA" w:rsidRDefault="00FB6951" w:rsidP="00FE74F3">
            <w:pPr>
              <w:pStyle w:val="NoSpacing"/>
              <w:rPr>
                <w:rFonts w:ascii="Century Gothic" w:hAnsi="Century Gothic"/>
                <w:sz w:val="20"/>
                <w:szCs w:val="20"/>
              </w:rPr>
            </w:pPr>
            <w:r w:rsidRPr="00CC7DFA">
              <w:rPr>
                <w:rFonts w:ascii="Century Gothic" w:hAnsi="Century Gothic"/>
                <w:sz w:val="20"/>
                <w:szCs w:val="20"/>
              </w:rPr>
              <w:t>Concentration*</w:t>
            </w:r>
          </w:p>
        </w:tc>
        <w:tc>
          <w:tcPr>
            <w:tcW w:w="2107" w:type="dxa"/>
          </w:tcPr>
          <w:p w14:paraId="6D4379DA" w14:textId="77777777" w:rsidR="00B95F11" w:rsidRPr="00CC7DFA" w:rsidRDefault="00FB6951" w:rsidP="00FE74F3">
            <w:pPr>
              <w:pStyle w:val="NoSpacing"/>
              <w:rPr>
                <w:rFonts w:ascii="Century Gothic" w:hAnsi="Century Gothic"/>
                <w:sz w:val="20"/>
                <w:szCs w:val="20"/>
              </w:rPr>
            </w:pPr>
            <w:r w:rsidRPr="00CC7DFA">
              <w:rPr>
                <w:rFonts w:ascii="Century Gothic" w:hAnsi="Century Gothic"/>
                <w:sz w:val="20"/>
                <w:szCs w:val="20"/>
              </w:rPr>
              <w:t>GHS Hazard Codes</w:t>
            </w:r>
          </w:p>
        </w:tc>
      </w:tr>
      <w:tr w:rsidR="00B95F11" w14:paraId="69D1BB98" w14:textId="77777777" w:rsidTr="00CC7DFA">
        <w:tc>
          <w:tcPr>
            <w:tcW w:w="3041" w:type="dxa"/>
          </w:tcPr>
          <w:p w14:paraId="228F8460"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1-NAPHTHYLAMINE, N-PHENYL-</w:t>
            </w:r>
            <w:r w:rsidR="00FB6951" w:rsidRPr="00CC7DFA">
              <w:rPr>
                <w:rFonts w:ascii="Century Gothic" w:hAnsi="Century Gothic"/>
                <w:sz w:val="20"/>
                <w:szCs w:val="20"/>
              </w:rPr>
              <w:t xml:space="preserve"> </w:t>
            </w:r>
          </w:p>
        </w:tc>
        <w:tc>
          <w:tcPr>
            <w:tcW w:w="2196" w:type="dxa"/>
          </w:tcPr>
          <w:p w14:paraId="76D60EEB"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90-30-2</w:t>
            </w:r>
          </w:p>
        </w:tc>
        <w:tc>
          <w:tcPr>
            <w:tcW w:w="2232" w:type="dxa"/>
          </w:tcPr>
          <w:p w14:paraId="0D07487B"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0.1 - &lt; 1%</w:t>
            </w:r>
          </w:p>
        </w:tc>
        <w:tc>
          <w:tcPr>
            <w:tcW w:w="2107" w:type="dxa"/>
          </w:tcPr>
          <w:p w14:paraId="6B745AF1"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H302, H317, H400 (M factor 1), H410(M factor 1)</w:t>
            </w:r>
          </w:p>
        </w:tc>
      </w:tr>
      <w:tr w:rsidR="00B95F11" w14:paraId="19266797" w14:textId="77777777" w:rsidTr="00CC7DFA">
        <w:tc>
          <w:tcPr>
            <w:tcW w:w="3041" w:type="dxa"/>
          </w:tcPr>
          <w:p w14:paraId="2E16B3BA"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ALKOXYLATED LONG-CHAIN ALKYL AMINE</w:t>
            </w:r>
          </w:p>
        </w:tc>
        <w:tc>
          <w:tcPr>
            <w:tcW w:w="2196" w:type="dxa"/>
          </w:tcPr>
          <w:p w14:paraId="37F9A390" w14:textId="77777777" w:rsidR="00B95F11" w:rsidRPr="00CC7DFA" w:rsidRDefault="00B95F11" w:rsidP="00FE74F3">
            <w:pPr>
              <w:pStyle w:val="NoSpacing"/>
              <w:rPr>
                <w:rFonts w:ascii="Century Gothic" w:hAnsi="Century Gothic"/>
                <w:sz w:val="20"/>
                <w:szCs w:val="20"/>
              </w:rPr>
            </w:pPr>
          </w:p>
        </w:tc>
        <w:tc>
          <w:tcPr>
            <w:tcW w:w="2232" w:type="dxa"/>
          </w:tcPr>
          <w:p w14:paraId="7F049F9A" w14:textId="77777777" w:rsidR="00B95F11" w:rsidRPr="00CC7DFA" w:rsidRDefault="00FB6951" w:rsidP="00FE74F3">
            <w:pPr>
              <w:pStyle w:val="NoSpacing"/>
              <w:rPr>
                <w:rFonts w:ascii="Century Gothic" w:hAnsi="Century Gothic"/>
                <w:sz w:val="20"/>
                <w:szCs w:val="20"/>
              </w:rPr>
            </w:pPr>
            <w:r w:rsidRPr="00CC7DFA">
              <w:rPr>
                <w:rFonts w:ascii="Century Gothic" w:hAnsi="Century Gothic"/>
                <w:sz w:val="20"/>
                <w:szCs w:val="20"/>
              </w:rPr>
              <w:t>0.1 - &lt; 1 %</w:t>
            </w:r>
          </w:p>
        </w:tc>
        <w:tc>
          <w:tcPr>
            <w:tcW w:w="2107" w:type="dxa"/>
          </w:tcPr>
          <w:p w14:paraId="6F6BE468"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H302, H317, H314(1B), H402, H412</w:t>
            </w:r>
          </w:p>
        </w:tc>
      </w:tr>
      <w:tr w:rsidR="00B95F11" w14:paraId="376E7172" w14:textId="77777777" w:rsidTr="00CC7DFA">
        <w:tc>
          <w:tcPr>
            <w:tcW w:w="3041" w:type="dxa"/>
          </w:tcPr>
          <w:p w14:paraId="7160BE6E"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AMINES, C11-14 BRANCHED ALKYL MONOHEXYL AND DIHEXYL PHOSPHATES</w:t>
            </w:r>
          </w:p>
        </w:tc>
        <w:tc>
          <w:tcPr>
            <w:tcW w:w="2196" w:type="dxa"/>
          </w:tcPr>
          <w:p w14:paraId="2776731B"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80939-62-4</w:t>
            </w:r>
          </w:p>
        </w:tc>
        <w:tc>
          <w:tcPr>
            <w:tcW w:w="2232" w:type="dxa"/>
          </w:tcPr>
          <w:p w14:paraId="062A9114"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1 - &lt; 5%</w:t>
            </w:r>
          </w:p>
        </w:tc>
        <w:tc>
          <w:tcPr>
            <w:tcW w:w="2107" w:type="dxa"/>
          </w:tcPr>
          <w:p w14:paraId="2A0C5D92"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H315, H319(2A), H401, H411</w:t>
            </w:r>
          </w:p>
        </w:tc>
      </w:tr>
      <w:tr w:rsidR="00B95F11" w14:paraId="092EFD53" w14:textId="77777777" w:rsidTr="00CC7DFA">
        <w:tc>
          <w:tcPr>
            <w:tcW w:w="3041" w:type="dxa"/>
          </w:tcPr>
          <w:p w14:paraId="2303003A"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DIISODECYL ADIPATE</w:t>
            </w:r>
          </w:p>
        </w:tc>
        <w:tc>
          <w:tcPr>
            <w:tcW w:w="2196" w:type="dxa"/>
          </w:tcPr>
          <w:p w14:paraId="452C746E"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27178-16-1</w:t>
            </w:r>
          </w:p>
        </w:tc>
        <w:tc>
          <w:tcPr>
            <w:tcW w:w="2232" w:type="dxa"/>
          </w:tcPr>
          <w:p w14:paraId="557B851D"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20 - &lt; 30%</w:t>
            </w:r>
          </w:p>
        </w:tc>
        <w:tc>
          <w:tcPr>
            <w:tcW w:w="2107" w:type="dxa"/>
          </w:tcPr>
          <w:p w14:paraId="7EAE8B9D"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None</w:t>
            </w:r>
          </w:p>
        </w:tc>
      </w:tr>
      <w:tr w:rsidR="00B95F11" w14:paraId="79666D9C" w14:textId="77777777" w:rsidTr="00CC7DFA">
        <w:tc>
          <w:tcPr>
            <w:tcW w:w="3041" w:type="dxa"/>
          </w:tcPr>
          <w:p w14:paraId="6AB91338"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TETRAPROPENYL PHENOL</w:t>
            </w:r>
          </w:p>
        </w:tc>
        <w:tc>
          <w:tcPr>
            <w:tcW w:w="2196" w:type="dxa"/>
          </w:tcPr>
          <w:p w14:paraId="592342C7"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27193-86-8</w:t>
            </w:r>
          </w:p>
        </w:tc>
        <w:tc>
          <w:tcPr>
            <w:tcW w:w="2232" w:type="dxa"/>
          </w:tcPr>
          <w:p w14:paraId="38C5BAAA" w14:textId="77777777"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0.1 - &lt; 1%</w:t>
            </w:r>
          </w:p>
        </w:tc>
        <w:tc>
          <w:tcPr>
            <w:tcW w:w="2107" w:type="dxa"/>
          </w:tcPr>
          <w:p w14:paraId="1496D497" w14:textId="4C9F591F" w:rsidR="00B95F11" w:rsidRPr="00CC7DFA" w:rsidRDefault="00CC7DFA" w:rsidP="00FE74F3">
            <w:pPr>
              <w:pStyle w:val="NoSpacing"/>
              <w:rPr>
                <w:rFonts w:ascii="Century Gothic" w:hAnsi="Century Gothic"/>
                <w:sz w:val="20"/>
                <w:szCs w:val="20"/>
              </w:rPr>
            </w:pPr>
            <w:r w:rsidRPr="00CC7DFA">
              <w:rPr>
                <w:rFonts w:ascii="Century Gothic" w:hAnsi="Century Gothic"/>
                <w:sz w:val="20"/>
                <w:szCs w:val="20"/>
              </w:rPr>
              <w:t>H315, H319(2A), H360(1</w:t>
            </w:r>
            <w:r w:rsidR="00B742AC" w:rsidRPr="00CC7DFA">
              <w:rPr>
                <w:rFonts w:ascii="Century Gothic" w:hAnsi="Century Gothic"/>
                <w:sz w:val="20"/>
                <w:szCs w:val="20"/>
              </w:rPr>
              <w:t>B) (</w:t>
            </w:r>
            <w:r w:rsidRPr="00CC7DFA">
              <w:rPr>
                <w:rFonts w:ascii="Century Gothic" w:hAnsi="Century Gothic"/>
                <w:sz w:val="20"/>
                <w:szCs w:val="20"/>
              </w:rPr>
              <w:t>F), H400(M FACTOR 10), H410(M FACTOR 10)</w:t>
            </w:r>
          </w:p>
        </w:tc>
      </w:tr>
    </w:tbl>
    <w:p w14:paraId="6987E1D2" w14:textId="77777777" w:rsidR="00FE74F3" w:rsidRDefault="00FE74F3" w:rsidP="00FE74F3">
      <w:pPr>
        <w:pStyle w:val="NoSpacing"/>
        <w:rPr>
          <w:rFonts w:ascii="Century Gothic" w:hAnsi="Century Gothic"/>
          <w:sz w:val="22"/>
          <w:szCs w:val="22"/>
        </w:rPr>
      </w:pPr>
    </w:p>
    <w:p w14:paraId="1CEF21B6"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All concentrations are percent by weight unless material is a gas. Gas concentrations are in percent by volume. </w:t>
      </w:r>
    </w:p>
    <w:p w14:paraId="1CED1697" w14:textId="77777777" w:rsidR="00FE74F3" w:rsidRDefault="00FE74F3" w:rsidP="00FE74F3">
      <w:pPr>
        <w:pStyle w:val="NoSpacing"/>
        <w:rPr>
          <w:rFonts w:ascii="Century Gothic" w:hAnsi="Century Gothic"/>
          <w:sz w:val="22"/>
          <w:szCs w:val="22"/>
        </w:rPr>
      </w:pPr>
    </w:p>
    <w:p w14:paraId="4E885FAB"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0CB0187" w14:textId="77777777" w:rsidR="00FE74F3" w:rsidRDefault="00FE74F3" w:rsidP="00FE74F3">
      <w:pPr>
        <w:pStyle w:val="NoSpacing"/>
        <w:rPr>
          <w:rFonts w:ascii="Century Gothic" w:hAnsi="Century Gothic"/>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E74F3" w:rsidRPr="00457E5C" w14:paraId="0248035B" w14:textId="77777777" w:rsidTr="00457E5C">
        <w:tc>
          <w:tcPr>
            <w:tcW w:w="9360" w:type="dxa"/>
            <w:shd w:val="clear" w:color="auto" w:fill="FF0000"/>
            <w:hideMark/>
          </w:tcPr>
          <w:p w14:paraId="67069326"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4                                             FIRST AID MEASURES</w:t>
            </w:r>
          </w:p>
        </w:tc>
      </w:tr>
    </w:tbl>
    <w:p w14:paraId="1FB578C7"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 </w:t>
      </w:r>
    </w:p>
    <w:p w14:paraId="0FE71F0C"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INHALATION</w:t>
      </w:r>
    </w:p>
    <w:p w14:paraId="309ED50B"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585FDDFD" w14:textId="77777777" w:rsidR="00FE74F3" w:rsidRDefault="00FE74F3" w:rsidP="00FE74F3">
      <w:pPr>
        <w:pStyle w:val="NoSpacing"/>
        <w:rPr>
          <w:rFonts w:ascii="Century Gothic" w:hAnsi="Century Gothic"/>
          <w:sz w:val="22"/>
          <w:szCs w:val="22"/>
        </w:rPr>
      </w:pPr>
    </w:p>
    <w:p w14:paraId="70D4085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SKIN CONTACT</w:t>
      </w:r>
    </w:p>
    <w:p w14:paraId="11505B0E"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2C1E826" w14:textId="77777777" w:rsidR="00FE74F3" w:rsidRDefault="00FE74F3" w:rsidP="00FE74F3">
      <w:pPr>
        <w:pStyle w:val="NoSpacing"/>
        <w:rPr>
          <w:rFonts w:ascii="Century Gothic" w:hAnsi="Century Gothic"/>
          <w:sz w:val="22"/>
          <w:szCs w:val="22"/>
        </w:rPr>
      </w:pPr>
    </w:p>
    <w:p w14:paraId="73F3DF41"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EYE CONTACT</w:t>
      </w:r>
    </w:p>
    <w:p w14:paraId="6DC8BE91"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Flush thoroughly with water. If irritation occurs, get medical assistance. </w:t>
      </w:r>
    </w:p>
    <w:p w14:paraId="4943A78D" w14:textId="77777777" w:rsidR="00FE74F3" w:rsidRDefault="00FE74F3" w:rsidP="00FE74F3">
      <w:pPr>
        <w:pStyle w:val="NoSpacing"/>
        <w:rPr>
          <w:rFonts w:ascii="Century Gothic" w:hAnsi="Century Gothic"/>
          <w:sz w:val="22"/>
          <w:szCs w:val="22"/>
        </w:rPr>
      </w:pPr>
    </w:p>
    <w:p w14:paraId="437FB53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INGESTION</w:t>
      </w:r>
    </w:p>
    <w:p w14:paraId="15572B5D"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First aid is normally not required. Seek medical attention if discomfort occurs. </w:t>
      </w:r>
    </w:p>
    <w:p w14:paraId="4C274D5A"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1C45424D" w14:textId="77777777" w:rsidTr="00457E5C">
        <w:tc>
          <w:tcPr>
            <w:tcW w:w="9360" w:type="dxa"/>
            <w:tcBorders>
              <w:top w:val="nil"/>
              <w:left w:val="nil"/>
              <w:bottom w:val="nil"/>
              <w:right w:val="nil"/>
            </w:tcBorders>
            <w:shd w:val="clear" w:color="auto" w:fill="FF0000"/>
            <w:hideMark/>
          </w:tcPr>
          <w:p w14:paraId="1ACF42E0"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5                                   FIRE FIGHTING MEASURES</w:t>
            </w:r>
          </w:p>
        </w:tc>
      </w:tr>
    </w:tbl>
    <w:p w14:paraId="280D3CEC" w14:textId="77777777" w:rsidR="00FE74F3" w:rsidRDefault="00FE74F3" w:rsidP="00FE74F3">
      <w:pPr>
        <w:pStyle w:val="NoSpacing"/>
        <w:rPr>
          <w:rFonts w:ascii="Century Gothic" w:hAnsi="Century Gothic"/>
          <w:sz w:val="22"/>
          <w:szCs w:val="22"/>
        </w:rPr>
      </w:pPr>
    </w:p>
    <w:p w14:paraId="1EE6DF0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EXTINGUISHING MEDIA</w:t>
      </w:r>
    </w:p>
    <w:p w14:paraId="1A062F30"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Appropriate Extinguishing Media:</w:t>
      </w:r>
      <w:r>
        <w:rPr>
          <w:rFonts w:ascii="Century Gothic" w:hAnsi="Century Gothic"/>
          <w:sz w:val="22"/>
          <w:szCs w:val="22"/>
        </w:rPr>
        <w:t xml:space="preserve"> Use water fog, foam, dry chemical or carbon dioxide (CO2) to extinguish flames. </w:t>
      </w:r>
    </w:p>
    <w:p w14:paraId="7A4D07A5" w14:textId="77777777" w:rsidR="00FE74F3" w:rsidRDefault="00FE74F3" w:rsidP="00FE74F3">
      <w:pPr>
        <w:pStyle w:val="NoSpacing"/>
        <w:rPr>
          <w:rFonts w:ascii="Century Gothic" w:hAnsi="Century Gothic"/>
          <w:sz w:val="22"/>
          <w:szCs w:val="22"/>
        </w:rPr>
      </w:pPr>
    </w:p>
    <w:p w14:paraId="782B4285"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Inappropriate Extinguishing Media:</w:t>
      </w:r>
      <w:r>
        <w:rPr>
          <w:rFonts w:ascii="Century Gothic" w:hAnsi="Century Gothic"/>
          <w:sz w:val="22"/>
          <w:szCs w:val="22"/>
        </w:rPr>
        <w:t xml:space="preserve"> Straight Steams of Water</w:t>
      </w:r>
    </w:p>
    <w:p w14:paraId="2EA3D2A4" w14:textId="77777777" w:rsidR="00FE74F3" w:rsidRDefault="00FE74F3" w:rsidP="00FE74F3">
      <w:pPr>
        <w:pStyle w:val="NoSpacing"/>
        <w:rPr>
          <w:rFonts w:ascii="Century Gothic" w:hAnsi="Century Gothic"/>
          <w:sz w:val="22"/>
          <w:szCs w:val="22"/>
        </w:rPr>
      </w:pPr>
    </w:p>
    <w:p w14:paraId="5DD4ADD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FIRE FIGHTING</w:t>
      </w:r>
    </w:p>
    <w:p w14:paraId="431D6619"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Fire Fighting Instructions:</w:t>
      </w:r>
      <w:r>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w:t>
      </w:r>
      <w:r>
        <w:rPr>
          <w:rFonts w:ascii="Century Gothic" w:hAnsi="Century Gothic"/>
          <w:sz w:val="22"/>
          <w:szCs w:val="22"/>
        </w:rPr>
        <w:lastRenderedPageBreak/>
        <w:t>apparatus (SCBA). Use water spray to cool fire-exposed surfaces and to protect personnel.</w:t>
      </w:r>
    </w:p>
    <w:p w14:paraId="59E29CE1" w14:textId="77777777" w:rsidR="00FE74F3" w:rsidRDefault="00FE74F3" w:rsidP="00FE74F3">
      <w:pPr>
        <w:pStyle w:val="NoSpacing"/>
        <w:rPr>
          <w:rFonts w:ascii="Century Gothic" w:hAnsi="Century Gothic"/>
          <w:sz w:val="22"/>
          <w:szCs w:val="22"/>
        </w:rPr>
      </w:pPr>
    </w:p>
    <w:p w14:paraId="65A94EBC"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Hazardous Combustion Products:</w:t>
      </w:r>
      <w:r>
        <w:rPr>
          <w:rFonts w:ascii="Century Gothic" w:hAnsi="Century Gothic"/>
          <w:sz w:val="22"/>
          <w:szCs w:val="22"/>
        </w:rPr>
        <w:t xml:space="preserve"> Sulfur oxides, Aldehydes, Smoke, Fume, Oxides of carbon, incomplete combustion products. </w:t>
      </w:r>
    </w:p>
    <w:p w14:paraId="2B3E6AD3" w14:textId="77777777" w:rsidR="00FE74F3" w:rsidRDefault="00FE74F3" w:rsidP="00FE74F3">
      <w:pPr>
        <w:pStyle w:val="NoSpacing"/>
        <w:rPr>
          <w:rFonts w:ascii="Century Gothic" w:hAnsi="Century Gothic"/>
          <w:sz w:val="22"/>
          <w:szCs w:val="22"/>
        </w:rPr>
      </w:pPr>
    </w:p>
    <w:p w14:paraId="1494E30B"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FLAMMABILITY PROPERTIES</w:t>
      </w:r>
    </w:p>
    <w:p w14:paraId="2ED6CDED" w14:textId="77777777" w:rsidR="00FE74F3" w:rsidRDefault="00D44E93" w:rsidP="00FE74F3">
      <w:pPr>
        <w:pStyle w:val="NoSpacing"/>
        <w:rPr>
          <w:rFonts w:ascii="Century Gothic" w:hAnsi="Century Gothic"/>
          <w:sz w:val="22"/>
          <w:szCs w:val="22"/>
        </w:rPr>
      </w:pPr>
      <w:r>
        <w:rPr>
          <w:rFonts w:ascii="Century Gothic" w:hAnsi="Century Gothic"/>
          <w:sz w:val="22"/>
          <w:szCs w:val="22"/>
        </w:rPr>
        <w:tab/>
        <w:t>Flash Point [M</w:t>
      </w:r>
      <w:r w:rsidR="00CC7DFA">
        <w:rPr>
          <w:rFonts w:ascii="Century Gothic" w:hAnsi="Century Gothic"/>
          <w:sz w:val="22"/>
          <w:szCs w:val="22"/>
        </w:rPr>
        <w:t>ethod]: &gt;190°C (374</w:t>
      </w:r>
      <w:r w:rsidR="00FE74F3">
        <w:rPr>
          <w:rFonts w:ascii="Century Gothic" w:hAnsi="Century Gothic"/>
          <w:sz w:val="22"/>
          <w:szCs w:val="22"/>
        </w:rPr>
        <w:t>°F) [ASTM D-92]</w:t>
      </w:r>
    </w:p>
    <w:p w14:paraId="01A6C808"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Flammable Limits (Approximate volume % in air): LEL: 0.9  UEL: 7.0</w:t>
      </w:r>
    </w:p>
    <w:p w14:paraId="76548098"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Auto ignition Temperature: N/D</w:t>
      </w:r>
    </w:p>
    <w:p w14:paraId="22D62F13"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4AB79A4A" w14:textId="77777777" w:rsidTr="00457E5C">
        <w:tc>
          <w:tcPr>
            <w:tcW w:w="9360" w:type="dxa"/>
            <w:tcBorders>
              <w:top w:val="nil"/>
              <w:left w:val="nil"/>
              <w:bottom w:val="nil"/>
              <w:right w:val="nil"/>
            </w:tcBorders>
            <w:shd w:val="clear" w:color="auto" w:fill="FF0000"/>
            <w:hideMark/>
          </w:tcPr>
          <w:p w14:paraId="0DD8A17B"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6                                  ACCIDENTAL RELEASE MEASURES</w:t>
            </w:r>
          </w:p>
        </w:tc>
      </w:tr>
    </w:tbl>
    <w:p w14:paraId="00A6E1FA" w14:textId="77777777" w:rsidR="00FE74F3" w:rsidRDefault="00FE74F3" w:rsidP="00FE74F3">
      <w:pPr>
        <w:pStyle w:val="NoSpacing"/>
        <w:rPr>
          <w:rFonts w:ascii="Century Gothic" w:hAnsi="Century Gothic"/>
          <w:sz w:val="22"/>
          <w:szCs w:val="22"/>
        </w:rPr>
      </w:pPr>
    </w:p>
    <w:p w14:paraId="1D37E62D" w14:textId="77777777" w:rsidR="00FE74F3" w:rsidRDefault="00FE74F3" w:rsidP="00FE74F3">
      <w:pPr>
        <w:pStyle w:val="NoSpacing"/>
        <w:rPr>
          <w:rFonts w:ascii="Century Gothic" w:hAnsi="Century Gothic"/>
          <w:sz w:val="22"/>
          <w:szCs w:val="22"/>
        </w:rPr>
      </w:pPr>
    </w:p>
    <w:p w14:paraId="0486023A"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NOTIFICATION PROCEDURES</w:t>
      </w:r>
    </w:p>
    <w:p w14:paraId="24101AB0"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8DCA932" w14:textId="77777777" w:rsidR="00FE74F3" w:rsidRDefault="00FE74F3" w:rsidP="00FE74F3">
      <w:pPr>
        <w:pStyle w:val="NoSpacing"/>
        <w:rPr>
          <w:rFonts w:ascii="Century Gothic" w:hAnsi="Century Gothic"/>
          <w:sz w:val="22"/>
          <w:szCs w:val="22"/>
        </w:rPr>
      </w:pPr>
    </w:p>
    <w:p w14:paraId="6453976D" w14:textId="77777777" w:rsidR="00FE74F3" w:rsidRDefault="00FE74F3" w:rsidP="00FE74F3">
      <w:pPr>
        <w:pStyle w:val="NoSpacing"/>
        <w:rPr>
          <w:rFonts w:ascii="Century Gothic" w:hAnsi="Century Gothic"/>
          <w:sz w:val="22"/>
          <w:szCs w:val="22"/>
        </w:rPr>
      </w:pPr>
    </w:p>
    <w:p w14:paraId="75E511E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PROTECTIVE MEASURES</w:t>
      </w:r>
    </w:p>
    <w:p w14:paraId="6FEC3F87" w14:textId="3D48C46E"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Avoid contact with spilled material. See Section 5 for </w:t>
      </w:r>
      <w:r w:rsidR="00B742AC">
        <w:rPr>
          <w:rFonts w:ascii="Century Gothic" w:hAnsi="Century Gothic"/>
          <w:sz w:val="22"/>
          <w:szCs w:val="22"/>
        </w:rPr>
        <w:t>firefighting</w:t>
      </w:r>
      <w:r>
        <w:rPr>
          <w:rFonts w:ascii="Century Gothic" w:hAnsi="Century Gothic"/>
          <w:sz w:val="22"/>
          <w:szCs w:val="22"/>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54E06DE" w14:textId="77777777" w:rsidR="00FE74F3" w:rsidRDefault="00FE74F3" w:rsidP="00FE74F3">
      <w:pPr>
        <w:pStyle w:val="NoSpacing"/>
        <w:rPr>
          <w:rFonts w:ascii="Century Gothic" w:hAnsi="Century Gothic"/>
          <w:sz w:val="22"/>
          <w:szCs w:val="22"/>
        </w:rPr>
      </w:pPr>
    </w:p>
    <w:p w14:paraId="2D6A50FC" w14:textId="60AF2182" w:rsidR="00FE74F3" w:rsidRDefault="00FE74F3" w:rsidP="00FE74F3">
      <w:pPr>
        <w:pStyle w:val="NoSpacing"/>
        <w:rPr>
          <w:rFonts w:ascii="Century Gothic" w:hAnsi="Century Gothic"/>
          <w:sz w:val="22"/>
          <w:szCs w:val="22"/>
        </w:rPr>
      </w:pPr>
      <w:r>
        <w:rPr>
          <w:rFonts w:ascii="Century Gothic" w:hAnsi="Century Gothic"/>
          <w:b/>
          <w:sz w:val="22"/>
          <w:szCs w:val="22"/>
        </w:rPr>
        <w:t>For emergency responders:</w:t>
      </w:r>
      <w:r>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w:t>
      </w:r>
      <w:r w:rsidR="00B742AC">
        <w:rPr>
          <w:rFonts w:ascii="Century Gothic" w:hAnsi="Century Gothic"/>
          <w:sz w:val="22"/>
          <w:szCs w:val="22"/>
        </w:rPr>
        <w:t>Self-Contained</w:t>
      </w:r>
      <w:r>
        <w:rPr>
          <w:rFonts w:ascii="Century Gothic" w:hAnsi="Century Gothic"/>
          <w:sz w:val="22"/>
          <w:szCs w:val="22"/>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2B1A152" w14:textId="77777777" w:rsidR="00FE74F3" w:rsidRDefault="00FE74F3" w:rsidP="00FE74F3">
      <w:pPr>
        <w:pStyle w:val="NoSpacing"/>
        <w:rPr>
          <w:rFonts w:ascii="Century Gothic" w:hAnsi="Century Gothic"/>
          <w:sz w:val="22"/>
          <w:szCs w:val="22"/>
        </w:rPr>
      </w:pPr>
    </w:p>
    <w:p w14:paraId="5386B575"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SPILL MANAGEMENT</w:t>
      </w:r>
    </w:p>
    <w:p w14:paraId="71EC2E34"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Land Spill:</w:t>
      </w:r>
      <w:r>
        <w:rPr>
          <w:rFonts w:ascii="Century Gothic" w:hAnsi="Century Gothic"/>
          <w:sz w:val="22"/>
          <w:szCs w:val="22"/>
        </w:rPr>
        <w:t xml:space="preserve"> Stop leak if you can do it without risk. Recover by pumping or with suitable absorbent. </w:t>
      </w:r>
    </w:p>
    <w:p w14:paraId="0CB585E4" w14:textId="77777777" w:rsidR="00FE74F3" w:rsidRDefault="00FE74F3" w:rsidP="00FE74F3">
      <w:pPr>
        <w:pStyle w:val="NoSpacing"/>
        <w:rPr>
          <w:rFonts w:ascii="Century Gothic" w:hAnsi="Century Gothic"/>
          <w:sz w:val="22"/>
          <w:szCs w:val="22"/>
        </w:rPr>
      </w:pPr>
    </w:p>
    <w:p w14:paraId="2ADE3F31" w14:textId="77777777" w:rsidR="00FE74F3" w:rsidRDefault="00FE74F3" w:rsidP="00FE74F3">
      <w:pPr>
        <w:pStyle w:val="NoSpacing"/>
        <w:rPr>
          <w:rFonts w:ascii="Century Gothic" w:hAnsi="Century Gothic"/>
          <w:sz w:val="22"/>
          <w:szCs w:val="22"/>
        </w:rPr>
      </w:pPr>
      <w:r>
        <w:rPr>
          <w:rFonts w:ascii="Century Gothic" w:hAnsi="Century Gothic"/>
          <w:sz w:val="22"/>
          <w:szCs w:val="22"/>
        </w:rPr>
        <w:lastRenderedPageBreak/>
        <w:tab/>
      </w:r>
      <w:r>
        <w:rPr>
          <w:rFonts w:ascii="Century Gothic" w:hAnsi="Century Gothic"/>
          <w:b/>
          <w:sz w:val="22"/>
          <w:szCs w:val="22"/>
        </w:rPr>
        <w:t>Water Spill:</w:t>
      </w:r>
      <w:r>
        <w:rPr>
          <w:rFonts w:ascii="Century Gothic" w:hAnsi="Century Gothic"/>
          <w:sz w:val="22"/>
          <w:szCs w:val="22"/>
        </w:rPr>
        <w:t xml:space="preserve"> Stop leak if you can do it without risk. Confine the spill immediately with booms. Warn other shipping. Remove from the surface by skimming or with suitable absorbents. Seek the advice of a specialist before using dispersants. </w:t>
      </w:r>
    </w:p>
    <w:p w14:paraId="2B2AF998" w14:textId="77777777" w:rsidR="00FE74F3" w:rsidRDefault="00FE74F3" w:rsidP="00FE74F3">
      <w:pPr>
        <w:pStyle w:val="NoSpacing"/>
        <w:rPr>
          <w:rFonts w:ascii="Century Gothic" w:hAnsi="Century Gothic"/>
          <w:sz w:val="22"/>
          <w:szCs w:val="22"/>
        </w:rPr>
      </w:pPr>
    </w:p>
    <w:p w14:paraId="2AB5F7F0"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1F5831D" w14:textId="77777777" w:rsidR="00FE74F3" w:rsidRDefault="00FE74F3" w:rsidP="00FE74F3">
      <w:pPr>
        <w:pStyle w:val="NoSpacing"/>
        <w:rPr>
          <w:rFonts w:ascii="Century Gothic" w:hAnsi="Century Gothic"/>
          <w:sz w:val="22"/>
          <w:szCs w:val="22"/>
        </w:rPr>
      </w:pPr>
    </w:p>
    <w:p w14:paraId="62B3A99A"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ENVIRONMENTAL PRECAUTIONS</w:t>
      </w:r>
    </w:p>
    <w:p w14:paraId="217E7062"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Large Spills:</w:t>
      </w:r>
      <w:r>
        <w:rPr>
          <w:rFonts w:ascii="Century Gothic" w:hAnsi="Century Gothic"/>
          <w:sz w:val="22"/>
          <w:szCs w:val="22"/>
        </w:rPr>
        <w:t xml:space="preserve"> Dike far ahead of liquid spill for later recovery and disposal. Prevent entry into waterways, sewers, basements or confined areas. </w:t>
      </w:r>
    </w:p>
    <w:p w14:paraId="0AAA279C"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450"/>
      </w:tblGrid>
      <w:tr w:rsidR="00FE74F3" w14:paraId="6CBCA19E" w14:textId="77777777" w:rsidTr="00457E5C">
        <w:tc>
          <w:tcPr>
            <w:tcW w:w="9450" w:type="dxa"/>
            <w:tcBorders>
              <w:top w:val="nil"/>
              <w:left w:val="nil"/>
              <w:bottom w:val="nil"/>
              <w:right w:val="nil"/>
            </w:tcBorders>
            <w:shd w:val="clear" w:color="auto" w:fill="FF0000"/>
            <w:hideMark/>
          </w:tcPr>
          <w:p w14:paraId="3CBE5481"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7                                        HANDLING AND STORAGE</w:t>
            </w:r>
          </w:p>
        </w:tc>
      </w:tr>
    </w:tbl>
    <w:p w14:paraId="1B91128D" w14:textId="77777777" w:rsidR="00FE74F3" w:rsidRDefault="00FE74F3" w:rsidP="00FE74F3">
      <w:pPr>
        <w:pStyle w:val="NoSpacing"/>
        <w:rPr>
          <w:rFonts w:ascii="Century Gothic" w:hAnsi="Century Gothic"/>
          <w:sz w:val="22"/>
          <w:szCs w:val="22"/>
        </w:rPr>
      </w:pPr>
    </w:p>
    <w:p w14:paraId="27817148"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HANDLING</w:t>
      </w:r>
    </w:p>
    <w:p w14:paraId="2BE3AAA1"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815A34D" w14:textId="77777777" w:rsidR="00FE74F3" w:rsidRDefault="00FE74F3" w:rsidP="00FE74F3">
      <w:pPr>
        <w:pStyle w:val="NoSpacing"/>
        <w:rPr>
          <w:rFonts w:ascii="Century Gothic" w:hAnsi="Century Gothic"/>
          <w:sz w:val="22"/>
          <w:szCs w:val="22"/>
        </w:rPr>
      </w:pPr>
    </w:p>
    <w:p w14:paraId="51269F62"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Static Accumulator:</w:t>
      </w:r>
      <w:r>
        <w:rPr>
          <w:rFonts w:ascii="Century Gothic" w:hAnsi="Century Gothic"/>
          <w:sz w:val="22"/>
          <w:szCs w:val="22"/>
        </w:rPr>
        <w:t xml:space="preserve"> This material is a static accumulator. </w:t>
      </w:r>
    </w:p>
    <w:p w14:paraId="51BD4758" w14:textId="77777777" w:rsidR="00FE74F3" w:rsidRDefault="00FE74F3" w:rsidP="00FE74F3">
      <w:pPr>
        <w:pStyle w:val="NoSpacing"/>
        <w:rPr>
          <w:rFonts w:ascii="Century Gothic" w:hAnsi="Century Gothic"/>
          <w:sz w:val="22"/>
          <w:szCs w:val="22"/>
        </w:rPr>
      </w:pPr>
    </w:p>
    <w:p w14:paraId="6566E58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Storage:</w:t>
      </w:r>
    </w:p>
    <w:p w14:paraId="377FDE08" w14:textId="17AE97D0"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The container choice, for example storage vessel, may </w:t>
      </w:r>
      <w:r w:rsidR="00B742AC">
        <w:rPr>
          <w:rFonts w:ascii="Century Gothic" w:hAnsi="Century Gothic"/>
          <w:sz w:val="22"/>
          <w:szCs w:val="22"/>
        </w:rPr>
        <w:t>affect</w:t>
      </w:r>
      <w:r>
        <w:rPr>
          <w:rFonts w:ascii="Century Gothic" w:hAnsi="Century Gothic"/>
          <w:sz w:val="22"/>
          <w:szCs w:val="22"/>
        </w:rPr>
        <w:t xml:space="preserve"> static accumulation and dissipation. Do not store in open or unlabeled containers. Keep away from incompatible materials. </w:t>
      </w:r>
    </w:p>
    <w:p w14:paraId="3F75B405"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7862EFFA" w14:textId="77777777" w:rsidTr="007744D2">
        <w:tc>
          <w:tcPr>
            <w:tcW w:w="9360" w:type="dxa"/>
            <w:tcBorders>
              <w:top w:val="nil"/>
              <w:left w:val="nil"/>
              <w:bottom w:val="nil"/>
              <w:right w:val="nil"/>
            </w:tcBorders>
            <w:shd w:val="clear" w:color="auto" w:fill="FF0000"/>
            <w:hideMark/>
          </w:tcPr>
          <w:p w14:paraId="2187F8DD"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8                           EXPOSURE CONTROLS / PERSONAL PROTECTION</w:t>
            </w:r>
          </w:p>
        </w:tc>
      </w:tr>
    </w:tbl>
    <w:p w14:paraId="069D44C8" w14:textId="77777777" w:rsidR="00FE74F3" w:rsidRDefault="00FE74F3" w:rsidP="00FE74F3">
      <w:pPr>
        <w:pStyle w:val="NoSpacing"/>
        <w:rPr>
          <w:rFonts w:ascii="Century Gothic" w:hAnsi="Century Gothic"/>
          <w:sz w:val="22"/>
          <w:szCs w:val="22"/>
        </w:rPr>
      </w:pPr>
    </w:p>
    <w:p w14:paraId="5A6462FA" w14:textId="4CD97755" w:rsidR="00FE74F3" w:rsidRDefault="00FE74F3" w:rsidP="00FE74F3">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w:t>
      </w:r>
      <w:r w:rsidR="00B742AC">
        <w:rPr>
          <w:rFonts w:ascii="Century Gothic" w:hAnsi="Century Gothic"/>
          <w:sz w:val="22"/>
          <w:szCs w:val="22"/>
        </w:rPr>
        <w:t>occur,</w:t>
      </w:r>
      <w:r>
        <w:rPr>
          <w:rFonts w:ascii="Century Gothic" w:hAnsi="Century Gothic"/>
          <w:sz w:val="22"/>
          <w:szCs w:val="22"/>
        </w:rPr>
        <w:t xml:space="preserve"> the following are recommended: 5 mg/m3 – ACGIH TLV (inhalable fraction), 5mg/m3 – OSHA PEL. </w:t>
      </w:r>
    </w:p>
    <w:p w14:paraId="5836051C" w14:textId="77777777" w:rsidR="00FE74F3" w:rsidRDefault="00FE74F3" w:rsidP="00FE74F3">
      <w:pPr>
        <w:pStyle w:val="NoSpacing"/>
        <w:rPr>
          <w:rFonts w:ascii="Century Gothic" w:hAnsi="Century Gothic"/>
          <w:sz w:val="22"/>
          <w:szCs w:val="22"/>
        </w:rPr>
      </w:pPr>
    </w:p>
    <w:tbl>
      <w:tblPr>
        <w:tblStyle w:val="TableGrid"/>
        <w:tblW w:w="0" w:type="auto"/>
        <w:jc w:val="center"/>
        <w:tblLook w:val="04A0" w:firstRow="1" w:lastRow="0" w:firstColumn="1" w:lastColumn="0" w:noHBand="0" w:noVBand="1"/>
      </w:tblPr>
      <w:tblGrid>
        <w:gridCol w:w="3609"/>
        <w:gridCol w:w="1251"/>
        <w:gridCol w:w="684"/>
        <w:gridCol w:w="995"/>
        <w:gridCol w:w="788"/>
        <w:gridCol w:w="1886"/>
      </w:tblGrid>
      <w:tr w:rsidR="006350F5" w:rsidRPr="00CC7DFA" w14:paraId="652A3959" w14:textId="77777777" w:rsidTr="007744D2">
        <w:trPr>
          <w:jc w:val="center"/>
        </w:trPr>
        <w:tc>
          <w:tcPr>
            <w:tcW w:w="3609" w:type="dxa"/>
          </w:tcPr>
          <w:p w14:paraId="2B6ED96A" w14:textId="77777777" w:rsidR="006350F5" w:rsidRPr="00CC7DFA" w:rsidRDefault="006350F5" w:rsidP="00FE74F3">
            <w:pPr>
              <w:pStyle w:val="NoSpacing"/>
              <w:rPr>
                <w:rFonts w:ascii="Century Gothic" w:hAnsi="Century Gothic"/>
                <w:sz w:val="20"/>
                <w:szCs w:val="20"/>
              </w:rPr>
            </w:pPr>
            <w:r w:rsidRPr="00CC7DFA">
              <w:rPr>
                <w:rFonts w:ascii="Century Gothic" w:hAnsi="Century Gothic"/>
                <w:sz w:val="20"/>
                <w:szCs w:val="20"/>
              </w:rPr>
              <w:t>Substance Name</w:t>
            </w:r>
          </w:p>
        </w:tc>
        <w:tc>
          <w:tcPr>
            <w:tcW w:w="1251" w:type="dxa"/>
          </w:tcPr>
          <w:p w14:paraId="569793F8" w14:textId="77777777" w:rsidR="006350F5" w:rsidRPr="00CC7DFA" w:rsidRDefault="006350F5" w:rsidP="00FE74F3">
            <w:pPr>
              <w:pStyle w:val="NoSpacing"/>
              <w:rPr>
                <w:rFonts w:ascii="Century Gothic" w:hAnsi="Century Gothic"/>
                <w:sz w:val="20"/>
                <w:szCs w:val="20"/>
              </w:rPr>
            </w:pPr>
            <w:r w:rsidRPr="00CC7DFA">
              <w:rPr>
                <w:rFonts w:ascii="Century Gothic" w:hAnsi="Century Gothic"/>
                <w:sz w:val="20"/>
                <w:szCs w:val="20"/>
              </w:rPr>
              <w:t>Form</w:t>
            </w:r>
          </w:p>
        </w:tc>
        <w:tc>
          <w:tcPr>
            <w:tcW w:w="1679" w:type="dxa"/>
            <w:gridSpan w:val="2"/>
          </w:tcPr>
          <w:p w14:paraId="1014707B" w14:textId="77777777" w:rsidR="006350F5" w:rsidRPr="00CC7DFA" w:rsidRDefault="006350F5" w:rsidP="00693679">
            <w:pPr>
              <w:pStyle w:val="NoSpacing"/>
              <w:rPr>
                <w:rFonts w:ascii="Century Gothic" w:hAnsi="Century Gothic"/>
                <w:sz w:val="20"/>
                <w:szCs w:val="20"/>
              </w:rPr>
            </w:pPr>
            <w:r w:rsidRPr="00CC7DFA">
              <w:rPr>
                <w:rFonts w:ascii="Century Gothic" w:hAnsi="Century Gothic"/>
                <w:sz w:val="20"/>
                <w:szCs w:val="20"/>
              </w:rPr>
              <w:t>Limit / Standard</w:t>
            </w:r>
          </w:p>
        </w:tc>
        <w:tc>
          <w:tcPr>
            <w:tcW w:w="788" w:type="dxa"/>
          </w:tcPr>
          <w:p w14:paraId="7B2BDAEC" w14:textId="77777777" w:rsidR="006350F5" w:rsidRPr="00CC7DFA" w:rsidRDefault="006350F5" w:rsidP="00FE74F3">
            <w:pPr>
              <w:pStyle w:val="NoSpacing"/>
              <w:rPr>
                <w:rFonts w:ascii="Century Gothic" w:hAnsi="Century Gothic"/>
                <w:sz w:val="20"/>
                <w:szCs w:val="20"/>
              </w:rPr>
            </w:pPr>
            <w:r w:rsidRPr="00CC7DFA">
              <w:rPr>
                <w:rFonts w:ascii="Century Gothic" w:hAnsi="Century Gothic"/>
                <w:sz w:val="20"/>
                <w:szCs w:val="20"/>
              </w:rPr>
              <w:t>NOTE</w:t>
            </w:r>
          </w:p>
        </w:tc>
        <w:tc>
          <w:tcPr>
            <w:tcW w:w="1886" w:type="dxa"/>
          </w:tcPr>
          <w:p w14:paraId="5C7A916F" w14:textId="77777777" w:rsidR="006350F5" w:rsidRPr="00CC7DFA" w:rsidRDefault="006350F5" w:rsidP="00693679">
            <w:pPr>
              <w:pStyle w:val="NoSpacing"/>
              <w:rPr>
                <w:rFonts w:ascii="Century Gothic" w:hAnsi="Century Gothic"/>
                <w:sz w:val="20"/>
                <w:szCs w:val="20"/>
              </w:rPr>
            </w:pPr>
            <w:r w:rsidRPr="00CC7DFA">
              <w:rPr>
                <w:rFonts w:ascii="Century Gothic" w:hAnsi="Century Gothic"/>
                <w:sz w:val="20"/>
                <w:szCs w:val="20"/>
              </w:rPr>
              <w:t>Source</w:t>
            </w:r>
          </w:p>
        </w:tc>
      </w:tr>
      <w:tr w:rsidR="006350F5" w:rsidRPr="00CC7DFA" w14:paraId="3B9CB501" w14:textId="77777777" w:rsidTr="007744D2">
        <w:trPr>
          <w:jc w:val="center"/>
        </w:trPr>
        <w:tc>
          <w:tcPr>
            <w:tcW w:w="3609" w:type="dxa"/>
          </w:tcPr>
          <w:p w14:paraId="1FE6E5FF" w14:textId="77777777" w:rsidR="006350F5" w:rsidRPr="00CC7DFA" w:rsidRDefault="00CC7DFA" w:rsidP="00FE74F3">
            <w:pPr>
              <w:pStyle w:val="NoSpacing"/>
              <w:rPr>
                <w:rFonts w:ascii="Century Gothic" w:hAnsi="Century Gothic"/>
                <w:sz w:val="20"/>
                <w:szCs w:val="20"/>
              </w:rPr>
            </w:pPr>
            <w:r>
              <w:rPr>
                <w:rFonts w:ascii="Century Gothic" w:hAnsi="Century Gothic"/>
                <w:sz w:val="20"/>
                <w:szCs w:val="20"/>
              </w:rPr>
              <w:t>DIISODECYL ADIPATE</w:t>
            </w:r>
          </w:p>
        </w:tc>
        <w:tc>
          <w:tcPr>
            <w:tcW w:w="1251" w:type="dxa"/>
          </w:tcPr>
          <w:p w14:paraId="7812393B" w14:textId="77777777" w:rsidR="006350F5" w:rsidRPr="00CC7DFA" w:rsidRDefault="006350F5" w:rsidP="00FE74F3">
            <w:pPr>
              <w:pStyle w:val="NoSpacing"/>
              <w:rPr>
                <w:rFonts w:ascii="Century Gothic" w:hAnsi="Century Gothic"/>
                <w:sz w:val="20"/>
                <w:szCs w:val="20"/>
              </w:rPr>
            </w:pPr>
          </w:p>
        </w:tc>
        <w:tc>
          <w:tcPr>
            <w:tcW w:w="684" w:type="dxa"/>
          </w:tcPr>
          <w:p w14:paraId="6E2A8537" w14:textId="77777777" w:rsidR="006350F5" w:rsidRPr="00CC7DFA" w:rsidRDefault="006350F5" w:rsidP="00FE74F3">
            <w:pPr>
              <w:pStyle w:val="NoSpacing"/>
              <w:rPr>
                <w:rFonts w:ascii="Century Gothic" w:hAnsi="Century Gothic"/>
                <w:sz w:val="20"/>
                <w:szCs w:val="20"/>
              </w:rPr>
            </w:pPr>
            <w:r w:rsidRPr="00CC7DFA">
              <w:rPr>
                <w:rFonts w:ascii="Century Gothic" w:hAnsi="Century Gothic"/>
                <w:sz w:val="20"/>
                <w:szCs w:val="20"/>
              </w:rPr>
              <w:t>TWA</w:t>
            </w:r>
          </w:p>
        </w:tc>
        <w:tc>
          <w:tcPr>
            <w:tcW w:w="995" w:type="dxa"/>
          </w:tcPr>
          <w:p w14:paraId="704587B0" w14:textId="77777777" w:rsidR="006350F5" w:rsidRPr="00CC7DFA" w:rsidRDefault="006350F5" w:rsidP="00FE74F3">
            <w:pPr>
              <w:pStyle w:val="NoSpacing"/>
              <w:rPr>
                <w:rFonts w:ascii="Century Gothic" w:hAnsi="Century Gothic"/>
                <w:sz w:val="20"/>
                <w:szCs w:val="20"/>
              </w:rPr>
            </w:pPr>
            <w:r w:rsidRPr="00CC7DFA">
              <w:rPr>
                <w:rFonts w:ascii="Century Gothic" w:hAnsi="Century Gothic"/>
                <w:sz w:val="20"/>
                <w:szCs w:val="20"/>
              </w:rPr>
              <w:t>5 mg/m3</w:t>
            </w:r>
          </w:p>
        </w:tc>
        <w:tc>
          <w:tcPr>
            <w:tcW w:w="788" w:type="dxa"/>
          </w:tcPr>
          <w:p w14:paraId="36735CC1" w14:textId="77777777" w:rsidR="006350F5" w:rsidRPr="00CC7DFA" w:rsidRDefault="00445040" w:rsidP="00FE74F3">
            <w:pPr>
              <w:pStyle w:val="NoSpacing"/>
              <w:rPr>
                <w:rFonts w:ascii="Century Gothic" w:hAnsi="Century Gothic"/>
                <w:sz w:val="20"/>
                <w:szCs w:val="20"/>
              </w:rPr>
            </w:pPr>
            <w:r w:rsidRPr="00CC7DFA">
              <w:rPr>
                <w:rFonts w:ascii="Century Gothic" w:hAnsi="Century Gothic"/>
                <w:sz w:val="20"/>
                <w:szCs w:val="20"/>
              </w:rPr>
              <w:t>N/A</w:t>
            </w:r>
          </w:p>
        </w:tc>
        <w:tc>
          <w:tcPr>
            <w:tcW w:w="1886" w:type="dxa"/>
          </w:tcPr>
          <w:p w14:paraId="02BA2EA9" w14:textId="77777777" w:rsidR="006350F5" w:rsidRPr="00CC7DFA" w:rsidRDefault="00CC7DFA" w:rsidP="00FE74F3">
            <w:pPr>
              <w:pStyle w:val="NoSpacing"/>
              <w:rPr>
                <w:rFonts w:ascii="Century Gothic" w:hAnsi="Century Gothic"/>
                <w:sz w:val="20"/>
                <w:szCs w:val="20"/>
              </w:rPr>
            </w:pPr>
            <w:r>
              <w:rPr>
                <w:rFonts w:ascii="Century Gothic" w:hAnsi="Century Gothic"/>
                <w:sz w:val="20"/>
                <w:szCs w:val="20"/>
              </w:rPr>
              <w:t>ExxonMobil</w:t>
            </w:r>
          </w:p>
        </w:tc>
      </w:tr>
    </w:tbl>
    <w:p w14:paraId="05D8B645" w14:textId="77777777" w:rsidR="006350F5" w:rsidRDefault="006350F5" w:rsidP="00FE74F3">
      <w:pPr>
        <w:pStyle w:val="NoSpacing"/>
        <w:rPr>
          <w:rFonts w:ascii="Century Gothic" w:hAnsi="Century Gothic"/>
          <w:sz w:val="22"/>
          <w:szCs w:val="22"/>
        </w:rPr>
      </w:pPr>
    </w:p>
    <w:p w14:paraId="65D52372" w14:textId="77777777" w:rsidR="00FE74F3" w:rsidRDefault="00FE74F3" w:rsidP="00FE74F3">
      <w:pPr>
        <w:pStyle w:val="NoSpacing"/>
        <w:rPr>
          <w:rFonts w:ascii="Century Gothic" w:hAnsi="Century Gothic"/>
          <w:sz w:val="22"/>
          <w:szCs w:val="22"/>
        </w:rPr>
      </w:pPr>
    </w:p>
    <w:p w14:paraId="3CBDB6F6" w14:textId="77777777" w:rsidR="00FE74F3" w:rsidRDefault="00FE74F3" w:rsidP="00FE74F3">
      <w:pPr>
        <w:pStyle w:val="NoSpacing"/>
        <w:rPr>
          <w:rFonts w:ascii="Century Gothic" w:hAnsi="Century Gothic"/>
          <w:sz w:val="22"/>
          <w:szCs w:val="22"/>
        </w:rPr>
      </w:pPr>
      <w:r>
        <w:rPr>
          <w:rFonts w:ascii="Century Gothic" w:hAnsi="Century Gothic"/>
          <w:sz w:val="22"/>
          <w:szCs w:val="22"/>
        </w:rPr>
        <w:t>Note: Limits/standards shown for guidance only. Follow applicable regulations.</w:t>
      </w:r>
    </w:p>
    <w:p w14:paraId="5520E072" w14:textId="77777777" w:rsidR="00FE74F3" w:rsidRDefault="00FE74F3" w:rsidP="00FE74F3">
      <w:pPr>
        <w:pStyle w:val="NoSpacing"/>
        <w:rPr>
          <w:rFonts w:ascii="Century Gothic" w:hAnsi="Century Gothic"/>
          <w:sz w:val="22"/>
          <w:szCs w:val="22"/>
        </w:rPr>
      </w:pPr>
    </w:p>
    <w:p w14:paraId="694F5086" w14:textId="77777777" w:rsidR="00FE74F3" w:rsidRDefault="00FE74F3" w:rsidP="00FE74F3">
      <w:pPr>
        <w:pStyle w:val="NoSpacing"/>
        <w:rPr>
          <w:rFonts w:ascii="Century Gothic" w:hAnsi="Century Gothic"/>
          <w:sz w:val="22"/>
          <w:szCs w:val="22"/>
        </w:rPr>
      </w:pPr>
      <w:r>
        <w:rPr>
          <w:rFonts w:ascii="Century Gothic" w:hAnsi="Century Gothic"/>
          <w:sz w:val="22"/>
          <w:szCs w:val="22"/>
        </w:rPr>
        <w:t>No biological limits allocated.</w:t>
      </w:r>
    </w:p>
    <w:p w14:paraId="22D12017" w14:textId="77777777" w:rsidR="00FE74F3" w:rsidRDefault="00FE74F3" w:rsidP="00FE74F3">
      <w:pPr>
        <w:pStyle w:val="NoSpacing"/>
        <w:rPr>
          <w:rFonts w:ascii="Century Gothic" w:hAnsi="Century Gothic"/>
          <w:sz w:val="22"/>
          <w:szCs w:val="22"/>
        </w:rPr>
      </w:pPr>
    </w:p>
    <w:p w14:paraId="4BC8CC0D"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ENGINEERING CONTROLS</w:t>
      </w:r>
    </w:p>
    <w:p w14:paraId="7148E350"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The level of protection and types of controls necessary will vary depending upon potential exposure conditions. </w:t>
      </w:r>
    </w:p>
    <w:p w14:paraId="1445770A" w14:textId="77777777" w:rsidR="00FE74F3" w:rsidRDefault="00FE74F3" w:rsidP="00FE74F3">
      <w:pPr>
        <w:pStyle w:val="NoSpacing"/>
        <w:rPr>
          <w:rFonts w:ascii="Century Gothic" w:hAnsi="Century Gothic"/>
          <w:b/>
          <w:sz w:val="22"/>
          <w:szCs w:val="22"/>
        </w:rPr>
      </w:pPr>
      <w:r>
        <w:rPr>
          <w:rFonts w:ascii="Century Gothic" w:hAnsi="Century Gothic"/>
          <w:sz w:val="22"/>
          <w:szCs w:val="22"/>
        </w:rPr>
        <w:tab/>
      </w:r>
      <w:r>
        <w:rPr>
          <w:rFonts w:ascii="Century Gothic" w:hAnsi="Century Gothic"/>
          <w:b/>
          <w:sz w:val="22"/>
          <w:szCs w:val="22"/>
        </w:rPr>
        <w:t>Control measures to consider:</w:t>
      </w:r>
    </w:p>
    <w:p w14:paraId="47F48197"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No special requirements under ordinary conditions of use and with adequate ventilation. </w:t>
      </w:r>
    </w:p>
    <w:p w14:paraId="0A1C5839" w14:textId="77777777" w:rsidR="00FE74F3" w:rsidRDefault="00FE74F3" w:rsidP="00FE74F3">
      <w:pPr>
        <w:pStyle w:val="NoSpacing"/>
        <w:rPr>
          <w:rFonts w:ascii="Century Gothic" w:hAnsi="Century Gothic"/>
          <w:sz w:val="22"/>
          <w:szCs w:val="22"/>
        </w:rPr>
      </w:pPr>
    </w:p>
    <w:p w14:paraId="7C71386D" w14:textId="77777777" w:rsidR="00FE74F3" w:rsidRDefault="00FE74F3" w:rsidP="00FE74F3">
      <w:pPr>
        <w:pStyle w:val="NoSpacing"/>
        <w:rPr>
          <w:rFonts w:ascii="Century Gothic" w:hAnsi="Century Gothic"/>
          <w:sz w:val="22"/>
          <w:szCs w:val="22"/>
        </w:rPr>
      </w:pPr>
    </w:p>
    <w:p w14:paraId="1E8EB6DE"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PERSONAL PROTECTION</w:t>
      </w:r>
    </w:p>
    <w:p w14:paraId="640A337F"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6666899" w14:textId="77777777" w:rsidR="00FE74F3" w:rsidRDefault="00FE74F3" w:rsidP="00FE74F3">
      <w:pPr>
        <w:pStyle w:val="NoSpacing"/>
        <w:rPr>
          <w:rFonts w:ascii="Century Gothic" w:hAnsi="Century Gothic"/>
          <w:sz w:val="22"/>
          <w:szCs w:val="22"/>
        </w:rPr>
      </w:pPr>
    </w:p>
    <w:p w14:paraId="51C7B12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Respiratory Protection:</w:t>
      </w:r>
      <w:r>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4E379C8" w14:textId="77777777" w:rsidR="00FE74F3" w:rsidRDefault="00FE74F3" w:rsidP="00FE74F3">
      <w:pPr>
        <w:pStyle w:val="NoSpacing"/>
        <w:rPr>
          <w:rFonts w:ascii="Century Gothic" w:hAnsi="Century Gothic"/>
          <w:sz w:val="22"/>
          <w:szCs w:val="22"/>
        </w:rPr>
      </w:pPr>
    </w:p>
    <w:p w14:paraId="55C3E757"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78ECDD8" w14:textId="77777777" w:rsidR="00FE74F3" w:rsidRDefault="00FE74F3" w:rsidP="00FE74F3">
      <w:pPr>
        <w:pStyle w:val="NoSpacing"/>
        <w:rPr>
          <w:rFonts w:ascii="Century Gothic" w:hAnsi="Century Gothic"/>
          <w:sz w:val="22"/>
          <w:szCs w:val="22"/>
        </w:rPr>
      </w:pPr>
    </w:p>
    <w:p w14:paraId="1C7BBE1F" w14:textId="77777777" w:rsidR="00FE74F3" w:rsidRDefault="00FE74F3" w:rsidP="00FE74F3">
      <w:pPr>
        <w:pStyle w:val="NoSpacing"/>
        <w:rPr>
          <w:rFonts w:ascii="Century Gothic" w:hAnsi="Century Gothic"/>
          <w:sz w:val="22"/>
          <w:szCs w:val="22"/>
        </w:rPr>
      </w:pPr>
      <w:r>
        <w:rPr>
          <w:rFonts w:ascii="Century Gothic" w:hAnsi="Century Gothic"/>
          <w:b/>
          <w:sz w:val="22"/>
          <w:szCs w:val="22"/>
        </w:rPr>
        <w:t>Hand Protection:</w:t>
      </w:r>
      <w:r>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2397F41"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sidR="00CC7DFA">
        <w:rPr>
          <w:rFonts w:ascii="Century Gothic" w:hAnsi="Century Gothic"/>
          <w:sz w:val="22"/>
          <w:szCs w:val="22"/>
        </w:rPr>
        <w:t xml:space="preserve">Chemical resistant gloves are recommended. If contact with forearms is likely wear gauntlet style gloves. </w:t>
      </w:r>
    </w:p>
    <w:p w14:paraId="02D3D235" w14:textId="77777777" w:rsidR="00FE74F3" w:rsidRDefault="00FE74F3" w:rsidP="00FE74F3">
      <w:pPr>
        <w:pStyle w:val="NoSpacing"/>
        <w:rPr>
          <w:rFonts w:ascii="Century Gothic" w:hAnsi="Century Gothic"/>
          <w:sz w:val="22"/>
          <w:szCs w:val="22"/>
        </w:rPr>
      </w:pPr>
    </w:p>
    <w:p w14:paraId="1333FCD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Eye Protection:</w:t>
      </w:r>
      <w:r>
        <w:rPr>
          <w:rFonts w:ascii="Century Gothic" w:hAnsi="Century Gothic"/>
          <w:sz w:val="22"/>
          <w:szCs w:val="22"/>
        </w:rPr>
        <w:t xml:space="preserve"> If contact is likely, safety glasses with side shields are recommended. </w:t>
      </w:r>
    </w:p>
    <w:p w14:paraId="4C76B54B" w14:textId="77777777" w:rsidR="00FE74F3" w:rsidRDefault="00FE74F3" w:rsidP="00FE74F3">
      <w:pPr>
        <w:pStyle w:val="NoSpacing"/>
        <w:rPr>
          <w:rFonts w:ascii="Century Gothic" w:hAnsi="Century Gothic"/>
          <w:sz w:val="22"/>
          <w:szCs w:val="22"/>
        </w:rPr>
      </w:pPr>
    </w:p>
    <w:p w14:paraId="0115E726"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Skin and Body Protection:</w:t>
      </w:r>
      <w:r>
        <w:rPr>
          <w:rFonts w:ascii="Century Gothic" w:hAnsi="Century Gothic"/>
          <w:sz w:val="22"/>
          <w:szCs w:val="22"/>
        </w:rPr>
        <w:t xml:space="preserve"> Any specific clothing information provided is based on published literature or manufacturer data. The types of clothing to be considered for t</w:t>
      </w:r>
      <w:r w:rsidR="00015131">
        <w:rPr>
          <w:rFonts w:ascii="Century Gothic" w:hAnsi="Century Gothic"/>
          <w:sz w:val="22"/>
          <w:szCs w:val="22"/>
        </w:rPr>
        <w:t>h</w:t>
      </w:r>
      <w:r>
        <w:rPr>
          <w:rFonts w:ascii="Century Gothic" w:hAnsi="Century Gothic"/>
          <w:sz w:val="22"/>
          <w:szCs w:val="22"/>
        </w:rPr>
        <w:t>is material include:</w:t>
      </w:r>
    </w:p>
    <w:p w14:paraId="40515BAB" w14:textId="77777777" w:rsidR="00FE74F3" w:rsidRDefault="00FE74F3" w:rsidP="00FE74F3">
      <w:pPr>
        <w:pStyle w:val="NoSpacing"/>
        <w:rPr>
          <w:rFonts w:ascii="Century Gothic" w:hAnsi="Century Gothic"/>
          <w:sz w:val="22"/>
          <w:szCs w:val="22"/>
        </w:rPr>
      </w:pPr>
      <w:r>
        <w:rPr>
          <w:rFonts w:ascii="Century Gothic" w:hAnsi="Century Gothic"/>
          <w:sz w:val="22"/>
          <w:szCs w:val="22"/>
        </w:rPr>
        <w:lastRenderedPageBreak/>
        <w:tab/>
      </w:r>
      <w:r w:rsidR="00015131">
        <w:rPr>
          <w:rFonts w:ascii="Century Gothic" w:hAnsi="Century Gothic"/>
          <w:sz w:val="22"/>
          <w:szCs w:val="22"/>
        </w:rPr>
        <w:t xml:space="preserve">Chemical/oil resistant clothing is recommended. </w:t>
      </w:r>
      <w:r>
        <w:rPr>
          <w:rFonts w:ascii="Century Gothic" w:hAnsi="Century Gothic"/>
          <w:sz w:val="22"/>
          <w:szCs w:val="22"/>
        </w:rPr>
        <w:t xml:space="preserve"> </w:t>
      </w:r>
    </w:p>
    <w:p w14:paraId="0C36982D" w14:textId="77777777" w:rsidR="00FE74F3" w:rsidRDefault="00FE74F3" w:rsidP="00FE74F3">
      <w:pPr>
        <w:pStyle w:val="NoSpacing"/>
        <w:rPr>
          <w:rFonts w:ascii="Century Gothic" w:hAnsi="Century Gothic"/>
          <w:sz w:val="22"/>
          <w:szCs w:val="22"/>
        </w:rPr>
      </w:pPr>
    </w:p>
    <w:p w14:paraId="2578A84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Specific Hygiene Measures:</w:t>
      </w:r>
      <w:r>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0DB780B" w14:textId="77777777" w:rsidR="00FE74F3" w:rsidRDefault="00FE74F3" w:rsidP="00FE74F3">
      <w:pPr>
        <w:pStyle w:val="NoSpacing"/>
        <w:rPr>
          <w:rFonts w:ascii="Century Gothic" w:hAnsi="Century Gothic"/>
          <w:sz w:val="22"/>
          <w:szCs w:val="22"/>
        </w:rPr>
      </w:pPr>
    </w:p>
    <w:p w14:paraId="1E98FAD7"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ENVIORNMENTALS CONTROLS</w:t>
      </w:r>
    </w:p>
    <w:p w14:paraId="6DDBD076"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Comply with applicable environmental regulations limiting discharge to air, water and soil. Protect the environment by applying appropriate control measures to prevent or limit emissions. </w:t>
      </w:r>
    </w:p>
    <w:p w14:paraId="24D92E36" w14:textId="77777777" w:rsidR="00E3298E" w:rsidRDefault="00E3298E"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24880A5A" w14:textId="77777777" w:rsidTr="007744D2">
        <w:tc>
          <w:tcPr>
            <w:tcW w:w="9360" w:type="dxa"/>
            <w:tcBorders>
              <w:top w:val="nil"/>
              <w:left w:val="nil"/>
              <w:bottom w:val="nil"/>
              <w:right w:val="nil"/>
            </w:tcBorders>
            <w:shd w:val="clear" w:color="auto" w:fill="FF0000"/>
            <w:hideMark/>
          </w:tcPr>
          <w:p w14:paraId="3ACEA476"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9                                        PHYSICAL AND CHEMICAL PROPERTIES</w:t>
            </w:r>
          </w:p>
        </w:tc>
      </w:tr>
    </w:tbl>
    <w:p w14:paraId="1201DD1D" w14:textId="77777777" w:rsidR="00FE74F3" w:rsidRDefault="00FE74F3" w:rsidP="00FE74F3">
      <w:pPr>
        <w:pStyle w:val="NoSpacing"/>
        <w:rPr>
          <w:rFonts w:ascii="Century Gothic" w:hAnsi="Century Gothic"/>
          <w:sz w:val="22"/>
          <w:szCs w:val="22"/>
        </w:rPr>
      </w:pPr>
    </w:p>
    <w:p w14:paraId="6C8C60C6" w14:textId="77777777" w:rsidR="00FE74F3" w:rsidRDefault="00FE74F3" w:rsidP="00FE74F3">
      <w:pPr>
        <w:pStyle w:val="NoSpacing"/>
        <w:rPr>
          <w:rFonts w:ascii="Century Gothic" w:hAnsi="Century Gothic"/>
          <w:sz w:val="22"/>
          <w:szCs w:val="22"/>
        </w:rPr>
      </w:pPr>
      <w:r>
        <w:rPr>
          <w:rFonts w:ascii="Century Gothic" w:hAnsi="Century Gothic"/>
          <w:b/>
          <w:sz w:val="22"/>
          <w:szCs w:val="22"/>
        </w:rPr>
        <w:t>Note:</w:t>
      </w:r>
      <w:r>
        <w:rPr>
          <w:rFonts w:ascii="Century Gothic" w:hAnsi="Century Gothic"/>
          <w:sz w:val="22"/>
          <w:szCs w:val="22"/>
        </w:rPr>
        <w:t xml:space="preserve"> Physical and chemical properties are provided for safety, health and environmental considerations only and may not fully represent product specifications. Contact the Supplier for additional information. </w:t>
      </w:r>
    </w:p>
    <w:p w14:paraId="60697175" w14:textId="77777777" w:rsidR="00FE74F3" w:rsidRDefault="00FE74F3" w:rsidP="00FE74F3">
      <w:pPr>
        <w:pStyle w:val="NoSpacing"/>
        <w:rPr>
          <w:rFonts w:ascii="Century Gothic" w:hAnsi="Century Gothic"/>
          <w:sz w:val="22"/>
          <w:szCs w:val="22"/>
        </w:rPr>
      </w:pPr>
    </w:p>
    <w:p w14:paraId="4832742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GENERAL INFORMATION</w:t>
      </w:r>
    </w:p>
    <w:p w14:paraId="529E4C5D" w14:textId="77777777" w:rsidR="00FE74F3" w:rsidRDefault="00FE74F3" w:rsidP="00FE74F3">
      <w:pPr>
        <w:pStyle w:val="NoSpacing"/>
        <w:rPr>
          <w:rFonts w:ascii="Century Gothic" w:hAnsi="Century Gothic"/>
          <w:sz w:val="22"/>
          <w:szCs w:val="22"/>
        </w:rPr>
      </w:pPr>
      <w:r>
        <w:rPr>
          <w:rFonts w:ascii="Century Gothic" w:hAnsi="Century Gothic"/>
          <w:b/>
          <w:sz w:val="22"/>
          <w:szCs w:val="22"/>
        </w:rPr>
        <w:t>Physical State:</w:t>
      </w:r>
      <w:r>
        <w:rPr>
          <w:rFonts w:ascii="Century Gothic" w:hAnsi="Century Gothic"/>
          <w:sz w:val="22"/>
          <w:szCs w:val="22"/>
        </w:rPr>
        <w:t xml:space="preserve"> Liquid</w:t>
      </w:r>
    </w:p>
    <w:p w14:paraId="1DE469F9" w14:textId="77777777" w:rsidR="00FE74F3" w:rsidRDefault="00FE74F3" w:rsidP="00FE74F3">
      <w:pPr>
        <w:pStyle w:val="NoSpacing"/>
        <w:rPr>
          <w:rFonts w:ascii="Century Gothic" w:hAnsi="Century Gothic"/>
          <w:sz w:val="22"/>
          <w:szCs w:val="22"/>
        </w:rPr>
      </w:pPr>
      <w:r>
        <w:rPr>
          <w:rFonts w:ascii="Century Gothic" w:hAnsi="Century Gothic"/>
          <w:b/>
          <w:sz w:val="22"/>
          <w:szCs w:val="22"/>
        </w:rPr>
        <w:t>Color:</w:t>
      </w:r>
      <w:r w:rsidR="00445040">
        <w:rPr>
          <w:rFonts w:ascii="Century Gothic" w:hAnsi="Century Gothic"/>
          <w:sz w:val="22"/>
          <w:szCs w:val="22"/>
        </w:rPr>
        <w:t xml:space="preserve"> </w:t>
      </w:r>
      <w:r w:rsidR="00015131">
        <w:rPr>
          <w:rFonts w:ascii="Century Gothic" w:hAnsi="Century Gothic"/>
          <w:sz w:val="22"/>
          <w:szCs w:val="22"/>
        </w:rPr>
        <w:t>Amber</w:t>
      </w:r>
    </w:p>
    <w:p w14:paraId="5EC2354B" w14:textId="77777777" w:rsidR="00FE74F3" w:rsidRDefault="00FE74F3" w:rsidP="00FE74F3">
      <w:pPr>
        <w:pStyle w:val="NoSpacing"/>
        <w:rPr>
          <w:rFonts w:ascii="Century Gothic" w:hAnsi="Century Gothic"/>
          <w:sz w:val="22"/>
          <w:szCs w:val="22"/>
        </w:rPr>
      </w:pPr>
      <w:r>
        <w:rPr>
          <w:rFonts w:ascii="Century Gothic" w:hAnsi="Century Gothic"/>
          <w:b/>
          <w:sz w:val="22"/>
          <w:szCs w:val="22"/>
        </w:rPr>
        <w:t>Odor:</w:t>
      </w:r>
      <w:r>
        <w:rPr>
          <w:rFonts w:ascii="Century Gothic" w:hAnsi="Century Gothic"/>
          <w:sz w:val="22"/>
          <w:szCs w:val="22"/>
        </w:rPr>
        <w:t xml:space="preserve"> Characteristic </w:t>
      </w:r>
    </w:p>
    <w:p w14:paraId="5B837528" w14:textId="77777777" w:rsidR="00FE74F3" w:rsidRDefault="00FE74F3" w:rsidP="00FE74F3">
      <w:pPr>
        <w:pStyle w:val="NoSpacing"/>
        <w:rPr>
          <w:rFonts w:ascii="Century Gothic" w:hAnsi="Century Gothic"/>
          <w:sz w:val="22"/>
          <w:szCs w:val="22"/>
        </w:rPr>
      </w:pPr>
      <w:r>
        <w:rPr>
          <w:rFonts w:ascii="Century Gothic" w:hAnsi="Century Gothic"/>
          <w:b/>
          <w:sz w:val="22"/>
          <w:szCs w:val="22"/>
        </w:rPr>
        <w:t>Odor Threshold:</w:t>
      </w:r>
      <w:r>
        <w:rPr>
          <w:rFonts w:ascii="Century Gothic" w:hAnsi="Century Gothic"/>
          <w:sz w:val="22"/>
          <w:szCs w:val="22"/>
        </w:rPr>
        <w:t xml:space="preserve"> N/D</w:t>
      </w:r>
    </w:p>
    <w:p w14:paraId="5D32637C" w14:textId="77777777" w:rsidR="00FE74F3" w:rsidRDefault="00FE74F3" w:rsidP="00FE74F3">
      <w:pPr>
        <w:pStyle w:val="NoSpacing"/>
        <w:rPr>
          <w:rFonts w:ascii="Century Gothic" w:hAnsi="Century Gothic"/>
          <w:sz w:val="22"/>
          <w:szCs w:val="22"/>
        </w:rPr>
      </w:pPr>
    </w:p>
    <w:p w14:paraId="711F71B9"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IMPORTANT HEALTH, SAFETY, AND ENVIRONMENTAL INFORMATION</w:t>
      </w:r>
    </w:p>
    <w:p w14:paraId="5E5AB2B4" w14:textId="77777777" w:rsidR="00FE74F3" w:rsidRDefault="00FE74F3" w:rsidP="00FE74F3">
      <w:pPr>
        <w:pStyle w:val="NoSpacing"/>
        <w:rPr>
          <w:rFonts w:ascii="Century Gothic" w:hAnsi="Century Gothic"/>
          <w:sz w:val="22"/>
          <w:szCs w:val="22"/>
        </w:rPr>
      </w:pPr>
    </w:p>
    <w:p w14:paraId="58867DD4" w14:textId="77777777" w:rsidR="00FE74F3" w:rsidRDefault="00FE74F3" w:rsidP="00FE74F3">
      <w:pPr>
        <w:pStyle w:val="NoSpacing"/>
        <w:rPr>
          <w:rFonts w:ascii="Century Gothic" w:hAnsi="Century Gothic"/>
          <w:sz w:val="22"/>
          <w:szCs w:val="22"/>
        </w:rPr>
      </w:pPr>
      <w:r>
        <w:rPr>
          <w:rFonts w:ascii="Century Gothic" w:hAnsi="Century Gothic"/>
          <w:b/>
          <w:sz w:val="22"/>
          <w:szCs w:val="22"/>
        </w:rPr>
        <w:t>Relative Density (at 15.6 °C):</w:t>
      </w:r>
      <w:r w:rsidR="00015131">
        <w:rPr>
          <w:rFonts w:ascii="Century Gothic" w:hAnsi="Century Gothic"/>
          <w:sz w:val="22"/>
          <w:szCs w:val="22"/>
        </w:rPr>
        <w:t xml:space="preserve"> .86</w:t>
      </w:r>
    </w:p>
    <w:p w14:paraId="3A96111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Flammability (Solid, Gas):</w:t>
      </w:r>
      <w:r>
        <w:rPr>
          <w:rFonts w:ascii="Century Gothic" w:hAnsi="Century Gothic"/>
          <w:sz w:val="22"/>
          <w:szCs w:val="22"/>
        </w:rPr>
        <w:t xml:space="preserve"> N/A</w:t>
      </w:r>
    </w:p>
    <w:p w14:paraId="2A19BE5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Flash Point [Method]</w:t>
      </w:r>
      <w:r w:rsidR="00015131">
        <w:rPr>
          <w:rFonts w:ascii="Century Gothic" w:hAnsi="Century Gothic"/>
          <w:sz w:val="22"/>
          <w:szCs w:val="22"/>
        </w:rPr>
        <w:t xml:space="preserve"> &gt; 190</w:t>
      </w:r>
      <w:r w:rsidR="00445040">
        <w:rPr>
          <w:rFonts w:ascii="Century Gothic" w:hAnsi="Century Gothic"/>
          <w:sz w:val="22"/>
          <w:szCs w:val="22"/>
        </w:rPr>
        <w:t>°C (</w:t>
      </w:r>
      <w:r w:rsidR="00015131">
        <w:rPr>
          <w:rFonts w:ascii="Century Gothic" w:hAnsi="Century Gothic"/>
          <w:sz w:val="22"/>
          <w:szCs w:val="22"/>
        </w:rPr>
        <w:t>374</w:t>
      </w:r>
      <w:r>
        <w:rPr>
          <w:rFonts w:ascii="Century Gothic" w:hAnsi="Century Gothic"/>
          <w:sz w:val="22"/>
          <w:szCs w:val="22"/>
        </w:rPr>
        <w:t xml:space="preserve">°F) [ASTM D-92] </w:t>
      </w:r>
    </w:p>
    <w:p w14:paraId="38A7476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Flammable Limits</w:t>
      </w:r>
      <w:r>
        <w:rPr>
          <w:rFonts w:ascii="Century Gothic" w:hAnsi="Century Gothic"/>
          <w:sz w:val="22"/>
          <w:szCs w:val="22"/>
        </w:rPr>
        <w:t xml:space="preserve"> (Approximate volume % in air): LEL: 0.9 UEL: 7.0</w:t>
      </w:r>
    </w:p>
    <w:p w14:paraId="046A03D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Auto ignition Temperature:</w:t>
      </w:r>
      <w:r>
        <w:rPr>
          <w:rFonts w:ascii="Century Gothic" w:hAnsi="Century Gothic"/>
          <w:sz w:val="22"/>
          <w:szCs w:val="22"/>
        </w:rPr>
        <w:t xml:space="preserve"> N/D</w:t>
      </w:r>
    </w:p>
    <w:p w14:paraId="72214FE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 xml:space="preserve">Boiling Point / Range: </w:t>
      </w:r>
      <w:r>
        <w:rPr>
          <w:rFonts w:ascii="Century Gothic" w:hAnsi="Century Gothic"/>
          <w:sz w:val="22"/>
          <w:szCs w:val="22"/>
        </w:rPr>
        <w:t xml:space="preserve"> &gt; 316°C (600°F)</w:t>
      </w:r>
    </w:p>
    <w:p w14:paraId="0302343F" w14:textId="77777777" w:rsidR="00FE74F3" w:rsidRDefault="00FE74F3" w:rsidP="00FE74F3">
      <w:pPr>
        <w:pStyle w:val="NoSpacing"/>
        <w:rPr>
          <w:rFonts w:ascii="Century Gothic" w:hAnsi="Century Gothic"/>
          <w:sz w:val="22"/>
          <w:szCs w:val="22"/>
        </w:rPr>
      </w:pPr>
      <w:r>
        <w:rPr>
          <w:rFonts w:ascii="Century Gothic" w:hAnsi="Century Gothic"/>
          <w:b/>
          <w:sz w:val="22"/>
          <w:szCs w:val="22"/>
        </w:rPr>
        <w:t>Vapor Density (Air =1):</w:t>
      </w:r>
      <w:r>
        <w:rPr>
          <w:rFonts w:ascii="Century Gothic" w:hAnsi="Century Gothic"/>
          <w:sz w:val="22"/>
          <w:szCs w:val="22"/>
        </w:rPr>
        <w:t xml:space="preserve"> &gt; 2 at 101 kPa </w:t>
      </w:r>
    </w:p>
    <w:p w14:paraId="069B0FB6"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Vapor Pressure: </w:t>
      </w:r>
      <w:r>
        <w:rPr>
          <w:rFonts w:ascii="Century Gothic" w:hAnsi="Century Gothic"/>
          <w:sz w:val="22"/>
          <w:szCs w:val="22"/>
        </w:rPr>
        <w:t>&lt; 0.013 kPa (0.1 mm Hg) at 20 °C</w:t>
      </w:r>
    </w:p>
    <w:p w14:paraId="05B65CCA"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Evaporation Rate (n-butyl acetate</w:t>
      </w:r>
      <w:r>
        <w:rPr>
          <w:rFonts w:ascii="Century Gothic" w:hAnsi="Century Gothic"/>
          <w:sz w:val="22"/>
          <w:szCs w:val="22"/>
        </w:rPr>
        <w:t xml:space="preserve"> = 1): N/D</w:t>
      </w:r>
    </w:p>
    <w:p w14:paraId="4012672C" w14:textId="77777777" w:rsidR="00FE74F3" w:rsidRDefault="00FE74F3" w:rsidP="00FE74F3">
      <w:pPr>
        <w:pStyle w:val="NoSpacing"/>
        <w:rPr>
          <w:rFonts w:ascii="Century Gothic" w:hAnsi="Century Gothic"/>
          <w:sz w:val="22"/>
          <w:szCs w:val="22"/>
        </w:rPr>
      </w:pPr>
      <w:r>
        <w:rPr>
          <w:rFonts w:ascii="Century Gothic" w:hAnsi="Century Gothic"/>
          <w:b/>
          <w:sz w:val="22"/>
          <w:szCs w:val="22"/>
        </w:rPr>
        <w:t>pH:</w:t>
      </w:r>
      <w:r>
        <w:rPr>
          <w:rFonts w:ascii="Century Gothic" w:hAnsi="Century Gothic"/>
          <w:sz w:val="22"/>
          <w:szCs w:val="22"/>
        </w:rPr>
        <w:t xml:space="preserve"> N/A</w:t>
      </w:r>
    </w:p>
    <w:p w14:paraId="1D0CDD9A" w14:textId="77777777" w:rsidR="00FE74F3" w:rsidRDefault="00FE74F3" w:rsidP="00FE74F3">
      <w:pPr>
        <w:pStyle w:val="NoSpacing"/>
        <w:rPr>
          <w:rFonts w:ascii="Century Gothic" w:hAnsi="Century Gothic"/>
          <w:sz w:val="22"/>
          <w:szCs w:val="22"/>
        </w:rPr>
      </w:pPr>
      <w:r>
        <w:rPr>
          <w:rFonts w:ascii="Century Gothic" w:hAnsi="Century Gothic"/>
          <w:b/>
          <w:sz w:val="22"/>
          <w:szCs w:val="22"/>
        </w:rPr>
        <w:t>Log Pow (n-Octanol/Water Partition Coefficient):</w:t>
      </w:r>
      <w:r>
        <w:rPr>
          <w:rFonts w:ascii="Century Gothic" w:hAnsi="Century Gothic"/>
          <w:sz w:val="22"/>
          <w:szCs w:val="22"/>
        </w:rPr>
        <w:t xml:space="preserve"> &gt; 3.5</w:t>
      </w:r>
    </w:p>
    <w:p w14:paraId="119E2EFF"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Solubility in Water:</w:t>
      </w:r>
      <w:r>
        <w:rPr>
          <w:rFonts w:ascii="Century Gothic" w:hAnsi="Century Gothic"/>
          <w:sz w:val="22"/>
          <w:szCs w:val="22"/>
        </w:rPr>
        <w:t xml:space="preserve"> Negligible </w:t>
      </w:r>
    </w:p>
    <w:p w14:paraId="7C7D9C2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Viscosity:</w:t>
      </w:r>
      <w:r w:rsidR="00445040">
        <w:rPr>
          <w:rFonts w:ascii="Century Gothic" w:hAnsi="Century Gothic"/>
          <w:sz w:val="22"/>
          <w:szCs w:val="22"/>
        </w:rPr>
        <w:t xml:space="preserve"> </w:t>
      </w:r>
      <w:r w:rsidR="00015131">
        <w:rPr>
          <w:rFonts w:ascii="Century Gothic" w:hAnsi="Century Gothic"/>
          <w:sz w:val="22"/>
          <w:szCs w:val="22"/>
        </w:rPr>
        <w:t>132</w:t>
      </w:r>
      <w:r w:rsidR="00445040">
        <w:rPr>
          <w:rFonts w:ascii="Century Gothic" w:hAnsi="Century Gothic"/>
          <w:sz w:val="22"/>
          <w:szCs w:val="22"/>
        </w:rPr>
        <w:t xml:space="preserve"> cSt (</w:t>
      </w:r>
      <w:r w:rsidR="00015131">
        <w:rPr>
          <w:rFonts w:ascii="Century Gothic" w:hAnsi="Century Gothic"/>
          <w:sz w:val="22"/>
          <w:szCs w:val="22"/>
        </w:rPr>
        <w:t>132</w:t>
      </w:r>
      <w:r w:rsidR="00445040">
        <w:rPr>
          <w:rFonts w:ascii="Century Gothic" w:hAnsi="Century Gothic"/>
          <w:sz w:val="22"/>
          <w:szCs w:val="22"/>
        </w:rPr>
        <w:t xml:space="preserve"> mm2/sec) @ 40 °C | </w:t>
      </w:r>
      <w:r w:rsidR="00015131">
        <w:rPr>
          <w:rFonts w:ascii="Century Gothic" w:hAnsi="Century Gothic"/>
          <w:sz w:val="22"/>
          <w:szCs w:val="22"/>
        </w:rPr>
        <w:t>17.8</w:t>
      </w:r>
      <w:r w:rsidR="00445040">
        <w:rPr>
          <w:rFonts w:ascii="Century Gothic" w:hAnsi="Century Gothic"/>
          <w:sz w:val="22"/>
          <w:szCs w:val="22"/>
        </w:rPr>
        <w:t xml:space="preserve"> cSt (</w:t>
      </w:r>
      <w:r w:rsidR="00015131">
        <w:rPr>
          <w:rFonts w:ascii="Century Gothic" w:hAnsi="Century Gothic"/>
          <w:sz w:val="22"/>
          <w:szCs w:val="22"/>
        </w:rPr>
        <w:t>17.8</w:t>
      </w:r>
      <w:r>
        <w:rPr>
          <w:rFonts w:ascii="Century Gothic" w:hAnsi="Century Gothic"/>
          <w:sz w:val="22"/>
          <w:szCs w:val="22"/>
        </w:rPr>
        <w:t xml:space="preserve"> mm2/sec) at 100 °C</w:t>
      </w:r>
    </w:p>
    <w:p w14:paraId="79DBF10F" w14:textId="77777777" w:rsidR="00FE74F3" w:rsidRDefault="00FE74F3" w:rsidP="00FE74F3">
      <w:pPr>
        <w:pStyle w:val="NoSpacing"/>
        <w:rPr>
          <w:rFonts w:ascii="Century Gothic" w:hAnsi="Century Gothic"/>
          <w:sz w:val="22"/>
          <w:szCs w:val="22"/>
        </w:rPr>
      </w:pPr>
    </w:p>
    <w:p w14:paraId="05BBC08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OTHER INFORMATION</w:t>
      </w:r>
    </w:p>
    <w:p w14:paraId="0ED5495E"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Freezing Point:</w:t>
      </w:r>
      <w:r>
        <w:rPr>
          <w:rFonts w:ascii="Century Gothic" w:hAnsi="Century Gothic"/>
          <w:sz w:val="22"/>
          <w:szCs w:val="22"/>
        </w:rPr>
        <w:t xml:space="preserve"> N/D</w:t>
      </w:r>
    </w:p>
    <w:p w14:paraId="276C6494" w14:textId="77777777" w:rsidR="00FE74F3" w:rsidRDefault="00FE74F3" w:rsidP="00FE74F3">
      <w:pPr>
        <w:pStyle w:val="NoSpacing"/>
        <w:rPr>
          <w:rFonts w:ascii="Century Gothic" w:hAnsi="Century Gothic"/>
          <w:sz w:val="22"/>
          <w:szCs w:val="22"/>
        </w:rPr>
      </w:pPr>
      <w:r>
        <w:rPr>
          <w:rFonts w:ascii="Century Gothic" w:hAnsi="Century Gothic"/>
          <w:b/>
          <w:sz w:val="22"/>
          <w:szCs w:val="22"/>
        </w:rPr>
        <w:t>Melting Point:</w:t>
      </w:r>
      <w:r>
        <w:rPr>
          <w:rFonts w:ascii="Century Gothic" w:hAnsi="Century Gothic"/>
          <w:sz w:val="22"/>
          <w:szCs w:val="22"/>
        </w:rPr>
        <w:t xml:space="preserve"> N/A</w:t>
      </w:r>
    </w:p>
    <w:p w14:paraId="045B5BE9" w14:textId="77777777" w:rsidR="00015131" w:rsidRDefault="00015131" w:rsidP="00FE74F3">
      <w:pPr>
        <w:pStyle w:val="NoSpacing"/>
        <w:rPr>
          <w:rFonts w:ascii="Century Gothic" w:hAnsi="Century Gothic"/>
          <w:sz w:val="22"/>
          <w:szCs w:val="22"/>
        </w:rPr>
      </w:pPr>
      <w:r w:rsidRPr="00015131">
        <w:rPr>
          <w:rFonts w:ascii="Century Gothic" w:hAnsi="Century Gothic"/>
          <w:b/>
          <w:sz w:val="22"/>
          <w:szCs w:val="22"/>
        </w:rPr>
        <w:t>Pour Point:</w:t>
      </w:r>
      <w:r>
        <w:rPr>
          <w:rFonts w:ascii="Century Gothic" w:hAnsi="Century Gothic"/>
          <w:sz w:val="22"/>
          <w:szCs w:val="22"/>
        </w:rPr>
        <w:t xml:space="preserve"> -40°C (-40°F)</w:t>
      </w:r>
    </w:p>
    <w:p w14:paraId="3FE19A77" w14:textId="77777777" w:rsidR="00FE74F3" w:rsidRDefault="00FE74F3" w:rsidP="00FE74F3">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FE74F3" w14:paraId="1D795E71" w14:textId="77777777" w:rsidTr="007744D2">
        <w:tc>
          <w:tcPr>
            <w:tcW w:w="9360" w:type="dxa"/>
            <w:tcBorders>
              <w:top w:val="nil"/>
              <w:left w:val="nil"/>
              <w:bottom w:val="nil"/>
              <w:right w:val="nil"/>
            </w:tcBorders>
            <w:shd w:val="clear" w:color="auto" w:fill="FF0000"/>
            <w:hideMark/>
          </w:tcPr>
          <w:p w14:paraId="4CEF9023"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lastRenderedPageBreak/>
              <w:t xml:space="preserve">SECTION 10                                              STABILITY AND REACTIVITY </w:t>
            </w:r>
          </w:p>
        </w:tc>
      </w:tr>
    </w:tbl>
    <w:p w14:paraId="5428D2B7" w14:textId="77777777" w:rsidR="00FE74F3" w:rsidRDefault="00FE74F3" w:rsidP="00FE74F3">
      <w:pPr>
        <w:pStyle w:val="NoSpacing"/>
        <w:rPr>
          <w:rFonts w:ascii="Century Gothic" w:hAnsi="Century Gothic"/>
          <w:sz w:val="22"/>
          <w:szCs w:val="22"/>
        </w:rPr>
      </w:pPr>
    </w:p>
    <w:p w14:paraId="3D28A321" w14:textId="77777777" w:rsidR="00FE74F3" w:rsidRDefault="00FE74F3" w:rsidP="00FE74F3">
      <w:pPr>
        <w:pStyle w:val="NoSpacing"/>
        <w:rPr>
          <w:rFonts w:ascii="Century Gothic" w:hAnsi="Century Gothic"/>
          <w:sz w:val="22"/>
          <w:szCs w:val="22"/>
        </w:rPr>
      </w:pPr>
      <w:r>
        <w:rPr>
          <w:rFonts w:ascii="Century Gothic" w:hAnsi="Century Gothic"/>
          <w:b/>
          <w:sz w:val="22"/>
          <w:szCs w:val="22"/>
        </w:rPr>
        <w:t>REACTIVITY:</w:t>
      </w:r>
      <w:r w:rsidR="00015131">
        <w:rPr>
          <w:rFonts w:ascii="Century Gothic" w:hAnsi="Century Gothic"/>
          <w:sz w:val="22"/>
          <w:szCs w:val="22"/>
        </w:rPr>
        <w:t xml:space="preserve"> See sub-sections below</w:t>
      </w:r>
      <w:r>
        <w:rPr>
          <w:rFonts w:ascii="Century Gothic" w:hAnsi="Century Gothic"/>
          <w:sz w:val="22"/>
          <w:szCs w:val="22"/>
        </w:rPr>
        <w:t>.</w:t>
      </w:r>
    </w:p>
    <w:p w14:paraId="5B06EB0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STABILITY:</w:t>
      </w:r>
      <w:r>
        <w:rPr>
          <w:rFonts w:ascii="Century Gothic" w:hAnsi="Century Gothic"/>
          <w:sz w:val="22"/>
          <w:szCs w:val="22"/>
        </w:rPr>
        <w:t xml:space="preserve"> Material is stable under normal conditions </w:t>
      </w:r>
    </w:p>
    <w:p w14:paraId="337239D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CONDITIONS TO AVOID:</w:t>
      </w:r>
      <w:r>
        <w:rPr>
          <w:rFonts w:ascii="Century Gothic" w:hAnsi="Century Gothic"/>
          <w:sz w:val="22"/>
          <w:szCs w:val="22"/>
        </w:rPr>
        <w:t xml:space="preserve"> Excessive heat. High-energy sources of ignition</w:t>
      </w:r>
    </w:p>
    <w:p w14:paraId="4020C019" w14:textId="77777777" w:rsidR="00FE74F3" w:rsidRDefault="00FE74F3" w:rsidP="00FE74F3">
      <w:pPr>
        <w:pStyle w:val="NoSpacing"/>
        <w:rPr>
          <w:rFonts w:ascii="Century Gothic" w:hAnsi="Century Gothic"/>
          <w:sz w:val="22"/>
          <w:szCs w:val="22"/>
        </w:rPr>
      </w:pPr>
      <w:r>
        <w:rPr>
          <w:rFonts w:ascii="Century Gothic" w:hAnsi="Century Gothic"/>
          <w:b/>
          <w:sz w:val="22"/>
          <w:szCs w:val="22"/>
        </w:rPr>
        <w:t>MATERIALS TO AVOID:</w:t>
      </w:r>
      <w:r>
        <w:rPr>
          <w:rFonts w:ascii="Century Gothic" w:hAnsi="Century Gothic"/>
          <w:sz w:val="22"/>
          <w:szCs w:val="22"/>
        </w:rPr>
        <w:t xml:space="preserve"> Strong oxidizers</w:t>
      </w:r>
    </w:p>
    <w:p w14:paraId="4376494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HAZARDOUS DECOMPOSTION PRODUCTS:</w:t>
      </w:r>
      <w:r>
        <w:rPr>
          <w:rFonts w:ascii="Century Gothic" w:hAnsi="Century Gothic"/>
          <w:sz w:val="22"/>
          <w:szCs w:val="22"/>
        </w:rPr>
        <w:t xml:space="preserve"> Material does not decompose to ambient temperatures.</w:t>
      </w:r>
    </w:p>
    <w:p w14:paraId="2BE5627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POSSIBILITY OF HAZARDOUS REACTIONS:</w:t>
      </w:r>
      <w:r>
        <w:rPr>
          <w:rFonts w:ascii="Century Gothic" w:hAnsi="Century Gothic"/>
          <w:sz w:val="22"/>
          <w:szCs w:val="22"/>
        </w:rPr>
        <w:t xml:space="preserve"> Hazardous polymerization will not occur. </w:t>
      </w:r>
    </w:p>
    <w:p w14:paraId="19FE2706"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1BEA0741" w14:textId="77777777" w:rsidTr="007744D2">
        <w:tc>
          <w:tcPr>
            <w:tcW w:w="9360" w:type="dxa"/>
            <w:tcBorders>
              <w:top w:val="nil"/>
              <w:left w:val="nil"/>
              <w:bottom w:val="nil"/>
              <w:right w:val="nil"/>
            </w:tcBorders>
            <w:shd w:val="clear" w:color="auto" w:fill="FF0000"/>
            <w:hideMark/>
          </w:tcPr>
          <w:p w14:paraId="462BDDD5"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11                                               TOXICOLOGICAL INFORMATION</w:t>
            </w:r>
          </w:p>
        </w:tc>
      </w:tr>
    </w:tbl>
    <w:p w14:paraId="7C24F80A" w14:textId="77777777" w:rsidR="00FE74F3" w:rsidRDefault="00FE74F3" w:rsidP="00FE74F3">
      <w:pPr>
        <w:pStyle w:val="NoSpacing"/>
        <w:rPr>
          <w:rFonts w:ascii="Century Gothic" w:hAnsi="Century Gothic"/>
          <w:sz w:val="22"/>
          <w:szCs w:val="22"/>
        </w:rPr>
      </w:pPr>
    </w:p>
    <w:p w14:paraId="314C970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INFORMATION ON TOXICOLOGICAL EFFECTS </w:t>
      </w:r>
    </w:p>
    <w:p w14:paraId="624A1FD6"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4428"/>
        <w:gridCol w:w="5040"/>
      </w:tblGrid>
      <w:tr w:rsidR="00FE74F3" w14:paraId="5DCA1D59"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50B43519" w14:textId="77777777" w:rsidR="00FE74F3" w:rsidRDefault="00FE74F3">
            <w:pPr>
              <w:pStyle w:val="NoSpacing"/>
              <w:rPr>
                <w:rFonts w:ascii="Century Gothic" w:hAnsi="Century Gothic"/>
                <w:b/>
                <w:sz w:val="22"/>
                <w:szCs w:val="22"/>
              </w:rPr>
            </w:pPr>
            <w:r>
              <w:rPr>
                <w:rFonts w:ascii="Century Gothic" w:hAnsi="Century Gothic"/>
                <w:b/>
                <w:sz w:val="22"/>
                <w:szCs w:val="22"/>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C65F08D" w14:textId="77777777" w:rsidR="00FE74F3" w:rsidRDefault="00FE74F3">
            <w:pPr>
              <w:pStyle w:val="NoSpacing"/>
              <w:rPr>
                <w:rFonts w:ascii="Century Gothic" w:hAnsi="Century Gothic"/>
                <w:b/>
                <w:sz w:val="22"/>
                <w:szCs w:val="22"/>
              </w:rPr>
            </w:pPr>
            <w:r>
              <w:rPr>
                <w:rFonts w:ascii="Century Gothic" w:hAnsi="Century Gothic"/>
                <w:b/>
                <w:sz w:val="22"/>
                <w:szCs w:val="22"/>
              </w:rPr>
              <w:t>Conclusion / Remarks</w:t>
            </w:r>
          </w:p>
        </w:tc>
      </w:tr>
      <w:tr w:rsidR="00FE74F3" w14:paraId="7F673DC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DD4CE27" w14:textId="77777777" w:rsidR="00FE74F3" w:rsidRDefault="00FE74F3">
            <w:pPr>
              <w:pStyle w:val="NoSpacing"/>
              <w:rPr>
                <w:rFonts w:ascii="Century Gothic" w:hAnsi="Century Gothic"/>
                <w:b/>
                <w:sz w:val="22"/>
                <w:szCs w:val="22"/>
              </w:rPr>
            </w:pPr>
            <w:r>
              <w:rPr>
                <w:rFonts w:ascii="Century Gothic" w:hAnsi="Century Gothic"/>
                <w:b/>
                <w:sz w:val="22"/>
                <w:szCs w:val="22"/>
              </w:rPr>
              <w:t>Inhalation</w:t>
            </w:r>
          </w:p>
        </w:tc>
        <w:tc>
          <w:tcPr>
            <w:tcW w:w="5040" w:type="dxa"/>
            <w:tcBorders>
              <w:top w:val="single" w:sz="4" w:space="0" w:color="auto"/>
              <w:left w:val="single" w:sz="4" w:space="0" w:color="auto"/>
              <w:bottom w:val="single" w:sz="4" w:space="0" w:color="auto"/>
              <w:right w:val="single" w:sz="4" w:space="0" w:color="auto"/>
            </w:tcBorders>
          </w:tcPr>
          <w:p w14:paraId="57F57A72" w14:textId="77777777" w:rsidR="00FE74F3" w:rsidRDefault="00FE74F3">
            <w:pPr>
              <w:pStyle w:val="NoSpacing"/>
              <w:rPr>
                <w:rFonts w:ascii="Century Gothic" w:hAnsi="Century Gothic"/>
                <w:sz w:val="22"/>
                <w:szCs w:val="22"/>
              </w:rPr>
            </w:pPr>
          </w:p>
        </w:tc>
      </w:tr>
      <w:tr w:rsidR="00FE74F3" w14:paraId="3B08E08B"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36BAF23C" w14:textId="77777777" w:rsidR="00FE74F3" w:rsidRDefault="00FE74F3">
            <w:pPr>
              <w:pStyle w:val="NoSpacing"/>
              <w:rPr>
                <w:rFonts w:ascii="Century Gothic" w:hAnsi="Century Gothic"/>
                <w:sz w:val="22"/>
                <w:szCs w:val="22"/>
              </w:rPr>
            </w:pPr>
            <w:r>
              <w:rPr>
                <w:rFonts w:ascii="Century Gothic" w:hAnsi="Century Gothic"/>
                <w:sz w:val="22"/>
                <w:szCs w:val="22"/>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CEBBEF0" w14:textId="77777777" w:rsidR="00FE74F3" w:rsidRDefault="00FE74F3">
            <w:pPr>
              <w:pStyle w:val="NoSpacing"/>
              <w:rPr>
                <w:rFonts w:ascii="Century Gothic" w:hAnsi="Century Gothic"/>
                <w:sz w:val="22"/>
                <w:szCs w:val="22"/>
              </w:rPr>
            </w:pPr>
            <w:r>
              <w:rPr>
                <w:rFonts w:ascii="Century Gothic" w:hAnsi="Century Gothic"/>
                <w:sz w:val="22"/>
                <w:szCs w:val="22"/>
              </w:rPr>
              <w:t>Minimally Toxic. Based on assessment of the components.</w:t>
            </w:r>
          </w:p>
        </w:tc>
      </w:tr>
      <w:tr w:rsidR="00FE74F3" w14:paraId="16F7B07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5E9B08CA" w14:textId="77777777" w:rsidR="00FE74F3" w:rsidRDefault="00FE74F3">
            <w:pPr>
              <w:pStyle w:val="NoSpacing"/>
              <w:rPr>
                <w:rFonts w:ascii="Century Gothic" w:hAnsi="Century Gothic"/>
                <w:sz w:val="22"/>
                <w:szCs w:val="22"/>
              </w:rPr>
            </w:pPr>
            <w:r>
              <w:rPr>
                <w:rFonts w:ascii="Century Gothic" w:hAnsi="Century Gothic"/>
                <w:sz w:val="22"/>
                <w:szCs w:val="22"/>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CAD147B" w14:textId="77777777" w:rsidR="00FE74F3" w:rsidRDefault="00FE74F3">
            <w:pPr>
              <w:pStyle w:val="NoSpacing"/>
              <w:rPr>
                <w:rFonts w:ascii="Century Gothic" w:hAnsi="Century Gothic"/>
                <w:sz w:val="22"/>
                <w:szCs w:val="22"/>
              </w:rPr>
            </w:pPr>
            <w:r>
              <w:rPr>
                <w:rFonts w:ascii="Century Gothic" w:hAnsi="Century Gothic"/>
                <w:sz w:val="22"/>
                <w:szCs w:val="22"/>
              </w:rPr>
              <w:t>Negligible hazard at ambient/normal handling temperatures.</w:t>
            </w:r>
          </w:p>
        </w:tc>
      </w:tr>
      <w:tr w:rsidR="00FE74F3" w14:paraId="669A756F"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373A845A" w14:textId="77777777" w:rsidR="00FE74F3" w:rsidRDefault="00FE74F3">
            <w:pPr>
              <w:pStyle w:val="NoSpacing"/>
              <w:rPr>
                <w:rFonts w:ascii="Century Gothic" w:hAnsi="Century Gothic"/>
                <w:b/>
                <w:sz w:val="22"/>
                <w:szCs w:val="22"/>
              </w:rPr>
            </w:pPr>
            <w:r>
              <w:rPr>
                <w:rFonts w:ascii="Century Gothic" w:hAnsi="Century Gothic"/>
                <w:b/>
                <w:sz w:val="22"/>
                <w:szCs w:val="22"/>
              </w:rPr>
              <w:t>Ingestion</w:t>
            </w:r>
          </w:p>
        </w:tc>
        <w:tc>
          <w:tcPr>
            <w:tcW w:w="5040" w:type="dxa"/>
            <w:tcBorders>
              <w:top w:val="single" w:sz="4" w:space="0" w:color="auto"/>
              <w:left w:val="single" w:sz="4" w:space="0" w:color="auto"/>
              <w:bottom w:val="single" w:sz="4" w:space="0" w:color="auto"/>
              <w:right w:val="single" w:sz="4" w:space="0" w:color="auto"/>
            </w:tcBorders>
          </w:tcPr>
          <w:p w14:paraId="5AF43B79" w14:textId="77777777" w:rsidR="00FE74F3" w:rsidRDefault="00FE74F3">
            <w:pPr>
              <w:pStyle w:val="NoSpacing"/>
              <w:rPr>
                <w:rFonts w:ascii="Century Gothic" w:hAnsi="Century Gothic"/>
                <w:sz w:val="22"/>
                <w:szCs w:val="22"/>
              </w:rPr>
            </w:pPr>
          </w:p>
        </w:tc>
      </w:tr>
      <w:tr w:rsidR="00FE74F3" w14:paraId="65192E60"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E98136B" w14:textId="77777777" w:rsidR="00FE74F3" w:rsidRDefault="00FE74F3">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B2DBF85" w14:textId="77777777" w:rsidR="00FE74F3" w:rsidRDefault="00FE74F3">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FE74F3" w14:paraId="792BCC19"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121509A5" w14:textId="77777777" w:rsidR="00FE74F3" w:rsidRDefault="00FE74F3">
            <w:pPr>
              <w:pStyle w:val="NoSpacing"/>
              <w:rPr>
                <w:rFonts w:ascii="Century Gothic" w:hAnsi="Century Gothic"/>
                <w:b/>
                <w:sz w:val="22"/>
                <w:szCs w:val="22"/>
              </w:rPr>
            </w:pPr>
            <w:r>
              <w:rPr>
                <w:rFonts w:ascii="Century Gothic" w:hAnsi="Century Gothic"/>
                <w:b/>
                <w:sz w:val="22"/>
                <w:szCs w:val="22"/>
              </w:rPr>
              <w:t>Skin</w:t>
            </w:r>
          </w:p>
        </w:tc>
        <w:tc>
          <w:tcPr>
            <w:tcW w:w="5040" w:type="dxa"/>
            <w:tcBorders>
              <w:top w:val="single" w:sz="4" w:space="0" w:color="auto"/>
              <w:left w:val="single" w:sz="4" w:space="0" w:color="auto"/>
              <w:bottom w:val="single" w:sz="4" w:space="0" w:color="auto"/>
              <w:right w:val="single" w:sz="4" w:space="0" w:color="auto"/>
            </w:tcBorders>
          </w:tcPr>
          <w:p w14:paraId="4C1FC094" w14:textId="77777777" w:rsidR="00FE74F3" w:rsidRDefault="00FE74F3">
            <w:pPr>
              <w:pStyle w:val="NoSpacing"/>
              <w:rPr>
                <w:rFonts w:ascii="Century Gothic" w:hAnsi="Century Gothic"/>
                <w:sz w:val="22"/>
                <w:szCs w:val="22"/>
              </w:rPr>
            </w:pPr>
          </w:p>
        </w:tc>
      </w:tr>
      <w:tr w:rsidR="00FE74F3" w14:paraId="76A2C588"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041CF39" w14:textId="77777777" w:rsidR="00FE74F3" w:rsidRDefault="00FE74F3">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7B7862A" w14:textId="77777777" w:rsidR="00FE74F3" w:rsidRDefault="00FE74F3">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FE74F3" w14:paraId="30F00E42"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5D80EF29" w14:textId="77777777" w:rsidR="00FE74F3" w:rsidRDefault="00FE74F3">
            <w:pPr>
              <w:pStyle w:val="NoSpacing"/>
              <w:rPr>
                <w:rFonts w:ascii="Century Gothic" w:hAnsi="Century Gothic"/>
                <w:sz w:val="22"/>
                <w:szCs w:val="22"/>
              </w:rPr>
            </w:pPr>
            <w:r>
              <w:rPr>
                <w:rFonts w:ascii="Century Gothic" w:hAnsi="Century Gothic"/>
                <w:sz w:val="22"/>
                <w:szCs w:val="22"/>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63E25E" w14:textId="77777777" w:rsidR="00FE74F3" w:rsidRDefault="00FE74F3">
            <w:pPr>
              <w:pStyle w:val="NoSpacing"/>
              <w:rPr>
                <w:rFonts w:ascii="Century Gothic" w:hAnsi="Century Gothic"/>
                <w:sz w:val="22"/>
                <w:szCs w:val="22"/>
              </w:rPr>
            </w:pPr>
            <w:r>
              <w:rPr>
                <w:rFonts w:ascii="Century Gothic" w:hAnsi="Century Gothic"/>
                <w:sz w:val="22"/>
                <w:szCs w:val="22"/>
              </w:rPr>
              <w:t>Negligible irritation to skin at ambient temperatures. Based on assessment of the components.</w:t>
            </w:r>
          </w:p>
        </w:tc>
      </w:tr>
      <w:tr w:rsidR="00FE74F3" w14:paraId="262FF11A"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045FD937" w14:textId="77777777" w:rsidR="00FE74F3" w:rsidRDefault="00FE74F3">
            <w:pPr>
              <w:pStyle w:val="NoSpacing"/>
              <w:rPr>
                <w:rFonts w:ascii="Century Gothic" w:hAnsi="Century Gothic"/>
                <w:b/>
                <w:sz w:val="22"/>
                <w:szCs w:val="22"/>
              </w:rPr>
            </w:pPr>
            <w:r>
              <w:rPr>
                <w:rFonts w:ascii="Century Gothic" w:hAnsi="Century Gothic"/>
                <w:b/>
                <w:sz w:val="22"/>
                <w:szCs w:val="22"/>
              </w:rPr>
              <w:t>Eye</w:t>
            </w:r>
          </w:p>
        </w:tc>
        <w:tc>
          <w:tcPr>
            <w:tcW w:w="5040" w:type="dxa"/>
            <w:tcBorders>
              <w:top w:val="single" w:sz="4" w:space="0" w:color="auto"/>
              <w:left w:val="single" w:sz="4" w:space="0" w:color="auto"/>
              <w:bottom w:val="single" w:sz="4" w:space="0" w:color="auto"/>
              <w:right w:val="single" w:sz="4" w:space="0" w:color="auto"/>
            </w:tcBorders>
          </w:tcPr>
          <w:p w14:paraId="6C1CC149" w14:textId="77777777" w:rsidR="00FE74F3" w:rsidRDefault="00FE74F3">
            <w:pPr>
              <w:pStyle w:val="NoSpacing"/>
              <w:rPr>
                <w:rFonts w:ascii="Century Gothic" w:hAnsi="Century Gothic"/>
                <w:sz w:val="22"/>
                <w:szCs w:val="22"/>
              </w:rPr>
            </w:pPr>
          </w:p>
        </w:tc>
      </w:tr>
      <w:tr w:rsidR="00FE74F3" w14:paraId="1DB7C4A6"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1841355C" w14:textId="77777777" w:rsidR="00FE74F3" w:rsidRDefault="00FE74F3">
            <w:pPr>
              <w:pStyle w:val="NoSpacing"/>
              <w:rPr>
                <w:rFonts w:ascii="Century Gothic" w:hAnsi="Century Gothic"/>
                <w:sz w:val="22"/>
                <w:szCs w:val="22"/>
              </w:rPr>
            </w:pPr>
            <w:r>
              <w:rPr>
                <w:rFonts w:ascii="Century Gothic" w:hAnsi="Century Gothic"/>
                <w:sz w:val="22"/>
                <w:szCs w:val="22"/>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8A8C5C5" w14:textId="77777777" w:rsidR="00FE74F3" w:rsidRDefault="00FE74F3">
            <w:pPr>
              <w:pStyle w:val="NoSpacing"/>
              <w:rPr>
                <w:rFonts w:ascii="Century Gothic" w:hAnsi="Century Gothic"/>
                <w:sz w:val="22"/>
                <w:szCs w:val="22"/>
              </w:rPr>
            </w:pPr>
            <w:r>
              <w:rPr>
                <w:rFonts w:ascii="Century Gothic" w:hAnsi="Century Gothic"/>
                <w:sz w:val="22"/>
                <w:szCs w:val="22"/>
              </w:rPr>
              <w:t xml:space="preserve">May cause mild, short-lasting discomfort to eyes. Based on assessment of the components. </w:t>
            </w:r>
          </w:p>
        </w:tc>
      </w:tr>
      <w:tr w:rsidR="00FE74F3" w14:paraId="1E373738"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DFFE2FB" w14:textId="77777777" w:rsidR="00FE74F3" w:rsidRDefault="00FE74F3">
            <w:pPr>
              <w:pStyle w:val="NoSpacing"/>
              <w:rPr>
                <w:rFonts w:ascii="Century Gothic" w:hAnsi="Century Gothic"/>
                <w:b/>
                <w:sz w:val="22"/>
                <w:szCs w:val="22"/>
              </w:rPr>
            </w:pPr>
            <w:r>
              <w:rPr>
                <w:rFonts w:ascii="Century Gothic" w:hAnsi="Century Gothic"/>
                <w:b/>
                <w:sz w:val="22"/>
                <w:szCs w:val="22"/>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CB38662" w14:textId="77777777" w:rsidR="00FE74F3" w:rsidRDefault="00FE74F3">
            <w:pPr>
              <w:pStyle w:val="NoSpacing"/>
              <w:rPr>
                <w:rFonts w:ascii="Century Gothic" w:hAnsi="Century Gothic"/>
                <w:sz w:val="22"/>
                <w:szCs w:val="22"/>
              </w:rPr>
            </w:pPr>
          </w:p>
        </w:tc>
      </w:tr>
      <w:tr w:rsidR="00FE74F3" w14:paraId="04CFA834"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74E1C1C" w14:textId="77777777" w:rsidR="00FE74F3" w:rsidRDefault="00FE74F3">
            <w:pPr>
              <w:pStyle w:val="NoSpacing"/>
              <w:rPr>
                <w:rFonts w:ascii="Century Gothic" w:hAnsi="Century Gothic"/>
                <w:sz w:val="22"/>
                <w:szCs w:val="22"/>
              </w:rPr>
            </w:pPr>
            <w:r>
              <w:rPr>
                <w:rFonts w:ascii="Century Gothic" w:hAnsi="Century Gothic"/>
                <w:sz w:val="22"/>
                <w:szCs w:val="22"/>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A9943ED" w14:textId="77777777" w:rsidR="00FE74F3" w:rsidRDefault="00FE74F3">
            <w:pPr>
              <w:pStyle w:val="NoSpacing"/>
              <w:rPr>
                <w:rFonts w:ascii="Century Gothic" w:hAnsi="Century Gothic"/>
                <w:sz w:val="22"/>
                <w:szCs w:val="22"/>
              </w:rPr>
            </w:pPr>
            <w:r>
              <w:rPr>
                <w:rFonts w:ascii="Century Gothic" w:hAnsi="Century Gothic"/>
                <w:sz w:val="22"/>
                <w:szCs w:val="22"/>
              </w:rPr>
              <w:t>Not expected to be a respiratory sensitizer.</w:t>
            </w:r>
          </w:p>
        </w:tc>
      </w:tr>
      <w:tr w:rsidR="00FE74F3" w14:paraId="64BA01D1"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D7482D9" w14:textId="77777777" w:rsidR="00FE74F3" w:rsidRDefault="00FE74F3">
            <w:pPr>
              <w:pStyle w:val="NoSpacing"/>
              <w:rPr>
                <w:rFonts w:ascii="Century Gothic" w:hAnsi="Century Gothic"/>
                <w:sz w:val="22"/>
                <w:szCs w:val="22"/>
              </w:rPr>
            </w:pPr>
            <w:r>
              <w:rPr>
                <w:rFonts w:ascii="Century Gothic" w:hAnsi="Century Gothic"/>
                <w:sz w:val="22"/>
                <w:szCs w:val="22"/>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CC7BE5"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be a skin sensitizer. Based on assessment of the components. </w:t>
            </w:r>
          </w:p>
        </w:tc>
      </w:tr>
      <w:tr w:rsidR="00FE74F3" w14:paraId="6C07196C"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EE491E8" w14:textId="77777777" w:rsidR="00FE74F3" w:rsidRDefault="00FE74F3">
            <w:pPr>
              <w:pStyle w:val="NoSpacing"/>
              <w:rPr>
                <w:rFonts w:ascii="Century Gothic" w:hAnsi="Century Gothic"/>
                <w:sz w:val="22"/>
                <w:szCs w:val="22"/>
              </w:rPr>
            </w:pPr>
            <w:r>
              <w:rPr>
                <w:rFonts w:ascii="Century Gothic" w:hAnsi="Century Gothic"/>
                <w:sz w:val="22"/>
                <w:szCs w:val="22"/>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1BE4919" w14:textId="77777777" w:rsidR="00FE74F3" w:rsidRDefault="00FE74F3">
            <w:pPr>
              <w:pStyle w:val="NoSpacing"/>
              <w:rPr>
                <w:rFonts w:ascii="Century Gothic" w:hAnsi="Century Gothic"/>
                <w:sz w:val="22"/>
                <w:szCs w:val="22"/>
              </w:rPr>
            </w:pPr>
            <w:r>
              <w:rPr>
                <w:rFonts w:ascii="Century Gothic" w:hAnsi="Century Gothic"/>
                <w:sz w:val="22"/>
                <w:szCs w:val="22"/>
              </w:rPr>
              <w:t>Not expected to be an aspiration hazard. Based on physic-chemical properties of the material.</w:t>
            </w:r>
          </w:p>
        </w:tc>
      </w:tr>
      <w:tr w:rsidR="00FE74F3" w14:paraId="755824C8"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767402A" w14:textId="77777777" w:rsidR="00FE74F3" w:rsidRDefault="00FE74F3">
            <w:pPr>
              <w:pStyle w:val="NoSpacing"/>
              <w:rPr>
                <w:rFonts w:ascii="Century Gothic" w:hAnsi="Century Gothic"/>
                <w:sz w:val="22"/>
                <w:szCs w:val="22"/>
              </w:rPr>
            </w:pPr>
            <w:r>
              <w:rPr>
                <w:rFonts w:ascii="Century Gothic" w:hAnsi="Century Gothic"/>
                <w:sz w:val="22"/>
                <w:szCs w:val="22"/>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1575E1"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be a germ cell mutagen. Based on assessment of the components. </w:t>
            </w:r>
          </w:p>
        </w:tc>
      </w:tr>
      <w:tr w:rsidR="00FE74F3" w14:paraId="2D650D6B"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51880A29" w14:textId="77777777" w:rsidR="00FE74F3" w:rsidRDefault="00FE74F3">
            <w:pPr>
              <w:pStyle w:val="NoSpacing"/>
              <w:rPr>
                <w:rFonts w:ascii="Century Gothic" w:hAnsi="Century Gothic"/>
                <w:sz w:val="22"/>
                <w:szCs w:val="22"/>
              </w:rPr>
            </w:pPr>
            <w:r>
              <w:rPr>
                <w:rFonts w:ascii="Century Gothic" w:hAnsi="Century Gothic"/>
                <w:sz w:val="22"/>
                <w:szCs w:val="22"/>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AFAAA52" w14:textId="77777777" w:rsidR="00FE74F3" w:rsidRDefault="00FE74F3">
            <w:pPr>
              <w:pStyle w:val="NoSpacing"/>
              <w:rPr>
                <w:rFonts w:ascii="Century Gothic" w:hAnsi="Century Gothic"/>
                <w:sz w:val="22"/>
                <w:szCs w:val="22"/>
              </w:rPr>
            </w:pPr>
            <w:r>
              <w:rPr>
                <w:rFonts w:ascii="Century Gothic" w:hAnsi="Century Gothic"/>
                <w:sz w:val="22"/>
                <w:szCs w:val="22"/>
              </w:rPr>
              <w:t>Not expected to cause cancer. Based on assessment of the components.</w:t>
            </w:r>
          </w:p>
        </w:tc>
      </w:tr>
      <w:tr w:rsidR="00FE74F3" w14:paraId="1015AF33"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18C07EA4" w14:textId="77777777" w:rsidR="00FE74F3" w:rsidRDefault="00FE74F3">
            <w:pPr>
              <w:pStyle w:val="NoSpacing"/>
              <w:rPr>
                <w:rFonts w:ascii="Century Gothic" w:hAnsi="Century Gothic"/>
                <w:sz w:val="22"/>
                <w:szCs w:val="22"/>
              </w:rPr>
            </w:pPr>
            <w:r>
              <w:rPr>
                <w:rFonts w:ascii="Century Gothic" w:hAnsi="Century Gothic"/>
                <w:sz w:val="22"/>
                <w:szCs w:val="22"/>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BC718F8"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be a reproductive toxicant. Based on assessment of the components. </w:t>
            </w:r>
          </w:p>
        </w:tc>
      </w:tr>
      <w:tr w:rsidR="00FE74F3" w14:paraId="0ABC5CCD"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AEEE77C" w14:textId="77777777" w:rsidR="00FE74F3" w:rsidRDefault="00FE74F3">
            <w:pPr>
              <w:pStyle w:val="NoSpacing"/>
              <w:rPr>
                <w:rFonts w:ascii="Century Gothic" w:hAnsi="Century Gothic"/>
                <w:sz w:val="22"/>
                <w:szCs w:val="22"/>
              </w:rPr>
            </w:pPr>
            <w:r>
              <w:rPr>
                <w:rFonts w:ascii="Century Gothic" w:hAnsi="Century Gothic"/>
                <w:sz w:val="22"/>
                <w:szCs w:val="22"/>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A333D1D" w14:textId="77777777" w:rsidR="00FE74F3" w:rsidRDefault="00FE74F3">
            <w:pPr>
              <w:pStyle w:val="NoSpacing"/>
              <w:rPr>
                <w:rFonts w:ascii="Century Gothic" w:hAnsi="Century Gothic"/>
                <w:sz w:val="22"/>
                <w:szCs w:val="22"/>
              </w:rPr>
            </w:pPr>
            <w:r>
              <w:rPr>
                <w:rFonts w:ascii="Century Gothic" w:hAnsi="Century Gothic"/>
                <w:sz w:val="22"/>
                <w:szCs w:val="22"/>
              </w:rPr>
              <w:t>Not expected to cause harm to breast-fed children</w:t>
            </w:r>
          </w:p>
        </w:tc>
      </w:tr>
      <w:tr w:rsidR="00FE74F3" w14:paraId="4207F854"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7740E116" w14:textId="77777777" w:rsidR="00FE74F3" w:rsidRDefault="00FE74F3">
            <w:pPr>
              <w:pStyle w:val="NoSpacing"/>
              <w:rPr>
                <w:rFonts w:ascii="Century Gothic" w:hAnsi="Century Gothic"/>
                <w:b/>
                <w:sz w:val="22"/>
                <w:szCs w:val="22"/>
              </w:rPr>
            </w:pPr>
            <w:r>
              <w:rPr>
                <w:rFonts w:ascii="Century Gothic" w:hAnsi="Century Gothic"/>
                <w:b/>
                <w:sz w:val="22"/>
                <w:szCs w:val="22"/>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F08072D" w14:textId="77777777" w:rsidR="00FE74F3" w:rsidRDefault="00FE74F3">
            <w:pPr>
              <w:pStyle w:val="NoSpacing"/>
              <w:rPr>
                <w:rFonts w:ascii="Century Gothic" w:hAnsi="Century Gothic"/>
                <w:sz w:val="22"/>
                <w:szCs w:val="22"/>
              </w:rPr>
            </w:pPr>
          </w:p>
        </w:tc>
      </w:tr>
      <w:tr w:rsidR="00FE74F3" w14:paraId="5DE0378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6CE8415" w14:textId="77777777" w:rsidR="00FE74F3" w:rsidRDefault="00FE74F3">
            <w:pPr>
              <w:pStyle w:val="NoSpacing"/>
              <w:rPr>
                <w:rFonts w:ascii="Century Gothic" w:hAnsi="Century Gothic"/>
                <w:sz w:val="22"/>
                <w:szCs w:val="22"/>
              </w:rPr>
            </w:pPr>
            <w:r>
              <w:rPr>
                <w:rFonts w:ascii="Century Gothic" w:hAnsi="Century Gothic"/>
                <w:sz w:val="22"/>
                <w:szCs w:val="22"/>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BAE0419" w14:textId="77777777" w:rsidR="00FE74F3" w:rsidRDefault="00FE74F3">
            <w:pPr>
              <w:pStyle w:val="NoSpacing"/>
              <w:rPr>
                <w:rFonts w:ascii="Century Gothic" w:hAnsi="Century Gothic"/>
                <w:sz w:val="22"/>
                <w:szCs w:val="22"/>
              </w:rPr>
            </w:pPr>
            <w:r>
              <w:rPr>
                <w:rFonts w:ascii="Century Gothic" w:hAnsi="Century Gothic"/>
                <w:sz w:val="22"/>
                <w:szCs w:val="22"/>
              </w:rPr>
              <w:t>Not expected to cause organ damage from a single exposure.</w:t>
            </w:r>
          </w:p>
        </w:tc>
      </w:tr>
      <w:tr w:rsidR="00FE74F3" w14:paraId="40C81FBC"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7DC021D1" w14:textId="77777777" w:rsidR="00FE74F3" w:rsidRDefault="00FE74F3">
            <w:pPr>
              <w:pStyle w:val="NoSpacing"/>
              <w:rPr>
                <w:rFonts w:ascii="Century Gothic" w:hAnsi="Century Gothic"/>
                <w:sz w:val="22"/>
                <w:szCs w:val="22"/>
              </w:rPr>
            </w:pPr>
            <w:r>
              <w:rPr>
                <w:rFonts w:ascii="Century Gothic" w:hAnsi="Century Gothic"/>
                <w:sz w:val="22"/>
                <w:szCs w:val="22"/>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EDE49F5"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cause organ damage from prolonged or repeated exposure. Based on assessment of the components. </w:t>
            </w:r>
          </w:p>
        </w:tc>
      </w:tr>
    </w:tbl>
    <w:p w14:paraId="58764012"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4788"/>
        <w:gridCol w:w="4788"/>
      </w:tblGrid>
      <w:tr w:rsidR="00B7257B" w14:paraId="566718BF" w14:textId="77777777" w:rsidTr="00B7257B">
        <w:tc>
          <w:tcPr>
            <w:tcW w:w="4788" w:type="dxa"/>
          </w:tcPr>
          <w:p w14:paraId="4B84C509"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Lactation: No end point data for material</w:t>
            </w:r>
          </w:p>
        </w:tc>
        <w:tc>
          <w:tcPr>
            <w:tcW w:w="4788" w:type="dxa"/>
          </w:tcPr>
          <w:p w14:paraId="3F87C396"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Not expected to cause harm to breast-fed children</w:t>
            </w:r>
          </w:p>
        </w:tc>
      </w:tr>
      <w:tr w:rsidR="00B7257B" w14:paraId="212CC9FA" w14:textId="77777777" w:rsidTr="00B7257B">
        <w:tc>
          <w:tcPr>
            <w:tcW w:w="4788" w:type="dxa"/>
          </w:tcPr>
          <w:p w14:paraId="4C2D4DA0" w14:textId="77777777" w:rsidR="00B7257B" w:rsidRDefault="00B7257B" w:rsidP="00FE74F3">
            <w:pPr>
              <w:pStyle w:val="NoSpacing"/>
              <w:rPr>
                <w:rFonts w:ascii="Century Gothic" w:hAnsi="Century Gothic"/>
                <w:b/>
                <w:sz w:val="22"/>
                <w:szCs w:val="22"/>
              </w:rPr>
            </w:pPr>
            <w:r>
              <w:rPr>
                <w:rFonts w:ascii="Century Gothic" w:hAnsi="Century Gothic"/>
                <w:b/>
                <w:sz w:val="22"/>
                <w:szCs w:val="22"/>
              </w:rPr>
              <w:t>Specific Target Organ Toxicity (STOT)</w:t>
            </w:r>
          </w:p>
        </w:tc>
        <w:tc>
          <w:tcPr>
            <w:tcW w:w="4788" w:type="dxa"/>
          </w:tcPr>
          <w:p w14:paraId="0107BEBB" w14:textId="77777777" w:rsidR="00B7257B" w:rsidRDefault="00B7257B" w:rsidP="00FE74F3">
            <w:pPr>
              <w:pStyle w:val="NoSpacing"/>
              <w:rPr>
                <w:rFonts w:ascii="Century Gothic" w:hAnsi="Century Gothic"/>
                <w:b/>
                <w:sz w:val="22"/>
                <w:szCs w:val="22"/>
              </w:rPr>
            </w:pPr>
          </w:p>
        </w:tc>
      </w:tr>
      <w:tr w:rsidR="00B7257B" w14:paraId="73E36959" w14:textId="77777777" w:rsidTr="00B7257B">
        <w:tc>
          <w:tcPr>
            <w:tcW w:w="4788" w:type="dxa"/>
          </w:tcPr>
          <w:p w14:paraId="4E4D3E95"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Single Exposure: No end point data for material</w:t>
            </w:r>
          </w:p>
        </w:tc>
        <w:tc>
          <w:tcPr>
            <w:tcW w:w="4788" w:type="dxa"/>
          </w:tcPr>
          <w:p w14:paraId="0466B967" w14:textId="102A080D"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Not expected to cause organ damage f</w:t>
            </w:r>
            <w:r w:rsidR="00B742AC">
              <w:rPr>
                <w:rFonts w:ascii="Century Gothic" w:hAnsi="Century Gothic"/>
                <w:sz w:val="22"/>
                <w:szCs w:val="22"/>
              </w:rPr>
              <w:t>ro</w:t>
            </w:r>
            <w:r w:rsidRPr="00B7257B">
              <w:rPr>
                <w:rFonts w:ascii="Century Gothic" w:hAnsi="Century Gothic"/>
                <w:sz w:val="22"/>
                <w:szCs w:val="22"/>
              </w:rPr>
              <w:t xml:space="preserve">m a single exposure. Based on assessment of the components. </w:t>
            </w:r>
          </w:p>
        </w:tc>
      </w:tr>
      <w:tr w:rsidR="00B7257B" w14:paraId="647FBA43" w14:textId="77777777" w:rsidTr="00B7257B">
        <w:tc>
          <w:tcPr>
            <w:tcW w:w="4788" w:type="dxa"/>
          </w:tcPr>
          <w:p w14:paraId="764D7FBA"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Repeated Exposure: No end point data for material.</w:t>
            </w:r>
          </w:p>
        </w:tc>
        <w:tc>
          <w:tcPr>
            <w:tcW w:w="4788" w:type="dxa"/>
          </w:tcPr>
          <w:p w14:paraId="162A0147"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 xml:space="preserve">Not expected to cause organ damage from prolonged or repeated exposure. Based on assessment of the components. </w:t>
            </w:r>
          </w:p>
        </w:tc>
      </w:tr>
    </w:tbl>
    <w:p w14:paraId="13198265" w14:textId="77777777" w:rsidR="00FE74F3" w:rsidRDefault="00FE74F3" w:rsidP="00FE74F3">
      <w:pPr>
        <w:pStyle w:val="NoSpacing"/>
        <w:rPr>
          <w:rFonts w:ascii="Century Gothic" w:hAnsi="Century Gothic"/>
          <w:b/>
          <w:sz w:val="22"/>
          <w:szCs w:val="22"/>
        </w:rPr>
      </w:pPr>
    </w:p>
    <w:p w14:paraId="54AC1F4D" w14:textId="77777777" w:rsidR="00FE74F3" w:rsidRDefault="000740D0" w:rsidP="00FE74F3">
      <w:pPr>
        <w:pStyle w:val="NoSpacing"/>
        <w:rPr>
          <w:rFonts w:ascii="Century Gothic" w:hAnsi="Century Gothic"/>
          <w:b/>
          <w:sz w:val="22"/>
          <w:szCs w:val="22"/>
        </w:rPr>
      </w:pPr>
      <w:r>
        <w:rPr>
          <w:rFonts w:ascii="Century Gothic" w:hAnsi="Century Gothic"/>
          <w:b/>
          <w:sz w:val="22"/>
          <w:szCs w:val="22"/>
        </w:rPr>
        <w:t>TOXICTY FOR SUBSTANCES</w:t>
      </w:r>
    </w:p>
    <w:p w14:paraId="6A39B92B" w14:textId="77777777" w:rsidR="000740D0" w:rsidRDefault="000740D0" w:rsidP="00FE74F3">
      <w:pPr>
        <w:pStyle w:val="NoSpacing"/>
        <w:rPr>
          <w:rFonts w:ascii="Century Gothic" w:hAnsi="Century Gothic"/>
          <w:b/>
          <w:sz w:val="22"/>
          <w:szCs w:val="22"/>
        </w:rPr>
      </w:pPr>
    </w:p>
    <w:tbl>
      <w:tblPr>
        <w:tblStyle w:val="TableGrid"/>
        <w:tblW w:w="0" w:type="auto"/>
        <w:tblLook w:val="04A0" w:firstRow="1" w:lastRow="0" w:firstColumn="1" w:lastColumn="0" w:noHBand="0" w:noVBand="1"/>
      </w:tblPr>
      <w:tblGrid>
        <w:gridCol w:w="4788"/>
        <w:gridCol w:w="4788"/>
      </w:tblGrid>
      <w:tr w:rsidR="000740D0" w14:paraId="5918BF57" w14:textId="77777777" w:rsidTr="000740D0">
        <w:tc>
          <w:tcPr>
            <w:tcW w:w="4788" w:type="dxa"/>
          </w:tcPr>
          <w:p w14:paraId="43818B8D" w14:textId="77777777" w:rsidR="000740D0" w:rsidRDefault="000740D0" w:rsidP="00FE74F3">
            <w:pPr>
              <w:pStyle w:val="NoSpacing"/>
              <w:rPr>
                <w:rFonts w:ascii="Century Gothic" w:hAnsi="Century Gothic"/>
                <w:b/>
                <w:sz w:val="22"/>
                <w:szCs w:val="22"/>
              </w:rPr>
            </w:pPr>
            <w:r>
              <w:rPr>
                <w:rFonts w:ascii="Century Gothic" w:hAnsi="Century Gothic"/>
                <w:b/>
                <w:sz w:val="22"/>
                <w:szCs w:val="22"/>
              </w:rPr>
              <w:t>NAME</w:t>
            </w:r>
          </w:p>
        </w:tc>
        <w:tc>
          <w:tcPr>
            <w:tcW w:w="4788" w:type="dxa"/>
          </w:tcPr>
          <w:p w14:paraId="5BD36D66" w14:textId="77777777" w:rsidR="000740D0" w:rsidRDefault="000740D0" w:rsidP="00FE74F3">
            <w:pPr>
              <w:pStyle w:val="NoSpacing"/>
              <w:rPr>
                <w:rFonts w:ascii="Century Gothic" w:hAnsi="Century Gothic"/>
                <w:b/>
                <w:sz w:val="22"/>
                <w:szCs w:val="22"/>
              </w:rPr>
            </w:pPr>
            <w:r>
              <w:rPr>
                <w:rFonts w:ascii="Century Gothic" w:hAnsi="Century Gothic"/>
                <w:b/>
                <w:sz w:val="22"/>
                <w:szCs w:val="22"/>
              </w:rPr>
              <w:t>ACUTE TOXICITY</w:t>
            </w:r>
          </w:p>
        </w:tc>
      </w:tr>
      <w:tr w:rsidR="000740D0" w14:paraId="17E93867" w14:textId="77777777" w:rsidTr="000740D0">
        <w:tc>
          <w:tcPr>
            <w:tcW w:w="4788" w:type="dxa"/>
          </w:tcPr>
          <w:p w14:paraId="25714BEB" w14:textId="77777777" w:rsidR="000740D0" w:rsidRPr="000740D0" w:rsidRDefault="000740D0" w:rsidP="00FE74F3">
            <w:pPr>
              <w:pStyle w:val="NoSpacing"/>
              <w:rPr>
                <w:rFonts w:ascii="Century Gothic" w:hAnsi="Century Gothic"/>
                <w:sz w:val="22"/>
                <w:szCs w:val="22"/>
              </w:rPr>
            </w:pPr>
            <w:r w:rsidRPr="000740D0">
              <w:rPr>
                <w:rFonts w:ascii="Century Gothic" w:hAnsi="Century Gothic"/>
                <w:sz w:val="22"/>
                <w:szCs w:val="22"/>
              </w:rPr>
              <w:t>1-NAPHTHYLAMINE, N-PHENYL-</w:t>
            </w:r>
          </w:p>
        </w:tc>
        <w:tc>
          <w:tcPr>
            <w:tcW w:w="4788" w:type="dxa"/>
          </w:tcPr>
          <w:p w14:paraId="067A2BA6" w14:textId="77777777" w:rsidR="000740D0" w:rsidRPr="000740D0" w:rsidRDefault="000740D0" w:rsidP="00FE74F3">
            <w:pPr>
              <w:pStyle w:val="NoSpacing"/>
              <w:rPr>
                <w:rFonts w:ascii="Century Gothic" w:hAnsi="Century Gothic"/>
                <w:sz w:val="22"/>
                <w:szCs w:val="22"/>
              </w:rPr>
            </w:pPr>
            <w:r w:rsidRPr="000740D0">
              <w:rPr>
                <w:rFonts w:ascii="Century Gothic" w:hAnsi="Century Gothic"/>
                <w:sz w:val="22"/>
                <w:szCs w:val="22"/>
              </w:rPr>
              <w:t>Oral Lethality: LD50 1650 mg/kg (Rat)</w:t>
            </w:r>
          </w:p>
        </w:tc>
      </w:tr>
    </w:tbl>
    <w:p w14:paraId="69258AA0" w14:textId="77777777" w:rsidR="00B7257B" w:rsidRDefault="00B7257B" w:rsidP="00FE74F3">
      <w:pPr>
        <w:pStyle w:val="NoSpacing"/>
        <w:rPr>
          <w:rFonts w:ascii="Century Gothic" w:hAnsi="Century Gothic"/>
          <w:sz w:val="22"/>
          <w:szCs w:val="22"/>
        </w:rPr>
      </w:pPr>
    </w:p>
    <w:p w14:paraId="604419B4" w14:textId="77777777" w:rsidR="00FE74F3" w:rsidRDefault="00FE74F3" w:rsidP="00FE74F3">
      <w:pPr>
        <w:pStyle w:val="NoSpacing"/>
        <w:rPr>
          <w:rFonts w:ascii="Century Gothic" w:hAnsi="Century Gothic"/>
          <w:sz w:val="22"/>
          <w:szCs w:val="22"/>
        </w:rPr>
      </w:pPr>
      <w:r>
        <w:rPr>
          <w:rFonts w:ascii="Century Gothic" w:hAnsi="Century Gothic"/>
          <w:sz w:val="22"/>
          <w:szCs w:val="22"/>
        </w:rPr>
        <w:t>The following ingredients are cited on the lists below: None.</w:t>
      </w:r>
    </w:p>
    <w:p w14:paraId="2F9AF8B7" w14:textId="77777777" w:rsidR="00FE74F3" w:rsidRDefault="00FE74F3" w:rsidP="00FE74F3">
      <w:pPr>
        <w:pStyle w:val="NoSpacing"/>
        <w:rPr>
          <w:rFonts w:ascii="Century Gothic" w:hAnsi="Century Gothic"/>
          <w:sz w:val="22"/>
          <w:szCs w:val="22"/>
        </w:rPr>
      </w:pPr>
    </w:p>
    <w:p w14:paraId="674454A7"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43707225" w14:textId="77777777" w:rsidR="00FE74F3" w:rsidRDefault="00FE74F3" w:rsidP="00FE74F3">
      <w:pPr>
        <w:pStyle w:val="NoSpacing"/>
        <w:rPr>
          <w:rFonts w:ascii="Century Gothic" w:hAnsi="Century Gothic"/>
          <w:sz w:val="22"/>
          <w:szCs w:val="22"/>
        </w:rPr>
      </w:pPr>
      <w:r>
        <w:rPr>
          <w:rFonts w:ascii="Century Gothic" w:hAnsi="Century Gothic"/>
          <w:sz w:val="22"/>
          <w:szCs w:val="22"/>
        </w:rPr>
        <w:t>1= NTP CARC</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 IARC 1</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 = IARC 2B</w:t>
      </w:r>
    </w:p>
    <w:p w14:paraId="4BD7C95C" w14:textId="77777777" w:rsidR="00FE74F3" w:rsidRDefault="00FE74F3" w:rsidP="00FE74F3">
      <w:pPr>
        <w:pStyle w:val="NoSpacing"/>
        <w:rPr>
          <w:rFonts w:ascii="Century Gothic" w:hAnsi="Century Gothic"/>
          <w:sz w:val="22"/>
          <w:szCs w:val="22"/>
        </w:rPr>
      </w:pPr>
      <w:r>
        <w:rPr>
          <w:rFonts w:ascii="Century Gothic" w:hAnsi="Century Gothic"/>
          <w:sz w:val="22"/>
          <w:szCs w:val="22"/>
        </w:rPr>
        <w:t>2= NTP SUS</w:t>
      </w:r>
      <w:r w:rsidR="00445040">
        <w:rPr>
          <w:rFonts w:ascii="Century Gothic" w:hAnsi="Century Gothic"/>
          <w:sz w:val="22"/>
          <w:szCs w:val="22"/>
        </w:rPr>
        <w:tab/>
      </w:r>
      <w:r w:rsidR="00445040">
        <w:rPr>
          <w:rFonts w:ascii="Century Gothic" w:hAnsi="Century Gothic"/>
          <w:sz w:val="22"/>
          <w:szCs w:val="22"/>
        </w:rPr>
        <w:tab/>
      </w:r>
      <w:r w:rsidR="00445040">
        <w:rPr>
          <w:rFonts w:ascii="Century Gothic" w:hAnsi="Century Gothic"/>
          <w:sz w:val="22"/>
          <w:szCs w:val="22"/>
        </w:rPr>
        <w:tab/>
      </w:r>
      <w:r>
        <w:rPr>
          <w:rFonts w:ascii="Century Gothic" w:hAnsi="Century Gothic"/>
          <w:sz w:val="22"/>
          <w:szCs w:val="22"/>
        </w:rPr>
        <w:t xml:space="preserve">4. IARC 2A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6. OSHA CARC</w:t>
      </w:r>
    </w:p>
    <w:p w14:paraId="3054B90C"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1F1FC7FD" w14:textId="77777777" w:rsidTr="007744D2">
        <w:tc>
          <w:tcPr>
            <w:tcW w:w="9360" w:type="dxa"/>
            <w:tcBorders>
              <w:top w:val="nil"/>
              <w:left w:val="nil"/>
              <w:bottom w:val="nil"/>
              <w:right w:val="nil"/>
            </w:tcBorders>
            <w:shd w:val="clear" w:color="auto" w:fill="FF0000"/>
            <w:hideMark/>
          </w:tcPr>
          <w:p w14:paraId="3D4BC70B"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12                                                  ECOLOGICAL INFORMATION</w:t>
            </w:r>
          </w:p>
        </w:tc>
      </w:tr>
    </w:tbl>
    <w:p w14:paraId="21480A55" w14:textId="77777777" w:rsidR="00FE74F3" w:rsidRDefault="00FE74F3" w:rsidP="00FE74F3">
      <w:pPr>
        <w:pStyle w:val="NoSpacing"/>
        <w:rPr>
          <w:rFonts w:ascii="Century Gothic" w:hAnsi="Century Gothic"/>
          <w:sz w:val="22"/>
          <w:szCs w:val="22"/>
        </w:rPr>
      </w:pPr>
    </w:p>
    <w:p w14:paraId="63C1150D"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The information given is based on data available for the material, the components of the material, and similar materials. </w:t>
      </w:r>
    </w:p>
    <w:p w14:paraId="01517A14" w14:textId="77777777" w:rsidR="00FE74F3" w:rsidRDefault="00FE74F3" w:rsidP="00FE74F3">
      <w:pPr>
        <w:pStyle w:val="NoSpacing"/>
        <w:rPr>
          <w:rFonts w:ascii="Century Gothic" w:hAnsi="Century Gothic"/>
          <w:sz w:val="22"/>
          <w:szCs w:val="22"/>
        </w:rPr>
      </w:pPr>
    </w:p>
    <w:p w14:paraId="2DC5096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ECOTOXICITY</w:t>
      </w:r>
    </w:p>
    <w:p w14:paraId="7B05F6AD"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Material – Not expected to be harmful to aquatic organisms.</w:t>
      </w:r>
    </w:p>
    <w:p w14:paraId="2ED53CC7" w14:textId="77777777" w:rsidR="00FE74F3" w:rsidRDefault="00FE74F3" w:rsidP="00FE74F3">
      <w:pPr>
        <w:pStyle w:val="NoSpacing"/>
        <w:rPr>
          <w:rFonts w:ascii="Century Gothic" w:hAnsi="Century Gothic"/>
          <w:sz w:val="22"/>
          <w:szCs w:val="22"/>
        </w:rPr>
      </w:pPr>
    </w:p>
    <w:p w14:paraId="45896C25"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MOBILITY </w:t>
      </w:r>
    </w:p>
    <w:p w14:paraId="440696B7"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Base oil component – Low solubility and floats and is expected to migrate from water to the land. Expected to partition to sediment and wastewater solids. </w:t>
      </w:r>
    </w:p>
    <w:p w14:paraId="4BD0CB10" w14:textId="77777777" w:rsidR="00FE74F3" w:rsidRDefault="00FE74F3" w:rsidP="00FE74F3">
      <w:pPr>
        <w:pStyle w:val="NoSpacing"/>
        <w:rPr>
          <w:rFonts w:ascii="Century Gothic" w:hAnsi="Century Gothic"/>
          <w:sz w:val="22"/>
          <w:szCs w:val="22"/>
        </w:rPr>
      </w:pPr>
    </w:p>
    <w:p w14:paraId="240B03D3"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3B0B5374" w14:textId="77777777" w:rsidTr="007744D2">
        <w:tc>
          <w:tcPr>
            <w:tcW w:w="9360" w:type="dxa"/>
            <w:tcBorders>
              <w:top w:val="nil"/>
              <w:left w:val="nil"/>
              <w:bottom w:val="nil"/>
              <w:right w:val="nil"/>
            </w:tcBorders>
            <w:shd w:val="clear" w:color="auto" w:fill="FF0000"/>
            <w:hideMark/>
          </w:tcPr>
          <w:p w14:paraId="559E756A"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13                                           DISPOAL CONSIDERATIONS</w:t>
            </w:r>
          </w:p>
        </w:tc>
      </w:tr>
    </w:tbl>
    <w:p w14:paraId="3C8D4ADA" w14:textId="77777777" w:rsidR="00FE74F3" w:rsidRDefault="00FE74F3" w:rsidP="00FE74F3">
      <w:pPr>
        <w:pStyle w:val="NoSpacing"/>
        <w:rPr>
          <w:rFonts w:ascii="Century Gothic" w:hAnsi="Century Gothic"/>
          <w:sz w:val="22"/>
          <w:szCs w:val="22"/>
        </w:rPr>
      </w:pPr>
    </w:p>
    <w:p w14:paraId="137D7280"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4E9E6227" w14:textId="77777777" w:rsidR="00FE74F3" w:rsidRDefault="00FE74F3" w:rsidP="00FE74F3">
      <w:pPr>
        <w:pStyle w:val="NoSpacing"/>
        <w:rPr>
          <w:rFonts w:ascii="Century Gothic" w:hAnsi="Century Gothic"/>
          <w:sz w:val="22"/>
          <w:szCs w:val="22"/>
        </w:rPr>
      </w:pPr>
    </w:p>
    <w:p w14:paraId="2D286137"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DISPOSAL RECOMMENDATIONS</w:t>
      </w:r>
    </w:p>
    <w:p w14:paraId="012635CE"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1EAC381" w14:textId="77777777" w:rsidR="00FE74F3" w:rsidRDefault="00FE74F3" w:rsidP="00FE74F3">
      <w:pPr>
        <w:pStyle w:val="NoSpacing"/>
        <w:rPr>
          <w:rFonts w:ascii="Century Gothic" w:hAnsi="Century Gothic"/>
          <w:sz w:val="22"/>
          <w:szCs w:val="22"/>
        </w:rPr>
      </w:pPr>
    </w:p>
    <w:p w14:paraId="165AF107"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REGULATORY DISPOSAL INFORMATION </w:t>
      </w:r>
    </w:p>
    <w:p w14:paraId="39DD4B42" w14:textId="3F0CF159"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RCRA Information:</w:t>
      </w:r>
      <w:r>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50207A">
        <w:rPr>
          <w:rFonts w:ascii="Century Gothic" w:hAnsi="Century Gothic"/>
          <w:sz w:val="22"/>
          <w:szCs w:val="22"/>
        </w:rPr>
        <w:t>corrosivity</w:t>
      </w:r>
      <w:r>
        <w:rPr>
          <w:rFonts w:ascii="Century Gothic" w:hAnsi="Century Gothic"/>
          <w:sz w:val="22"/>
          <w:szCs w:val="22"/>
        </w:rPr>
        <w:t xml:space="preserve"> or reactivity and is not formulated with contaminants as determined by the Toxicity Characteristic Leaching Procedure (TCLP). However, used product may be regulated. </w:t>
      </w:r>
    </w:p>
    <w:p w14:paraId="799CFD86" w14:textId="77777777" w:rsidR="00FE74F3" w:rsidRDefault="00FE74F3" w:rsidP="00FE74F3">
      <w:pPr>
        <w:pStyle w:val="NoSpacing"/>
        <w:rPr>
          <w:rFonts w:ascii="Century Gothic" w:hAnsi="Century Gothic"/>
          <w:sz w:val="22"/>
          <w:szCs w:val="22"/>
        </w:rPr>
      </w:pPr>
    </w:p>
    <w:p w14:paraId="16B6FE69"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Empty Container Warning- Empty Container Warning (where applicable):</w:t>
      </w:r>
      <w:r>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54AB806"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0B01C638" w14:textId="77777777" w:rsidTr="007744D2">
        <w:tc>
          <w:tcPr>
            <w:tcW w:w="9360" w:type="dxa"/>
            <w:tcBorders>
              <w:top w:val="nil"/>
              <w:left w:val="nil"/>
              <w:bottom w:val="nil"/>
              <w:right w:val="nil"/>
            </w:tcBorders>
            <w:shd w:val="clear" w:color="auto" w:fill="FF0000"/>
            <w:hideMark/>
          </w:tcPr>
          <w:p w14:paraId="1E82624C"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14                                                TRANSPORT INFORMATION</w:t>
            </w:r>
          </w:p>
        </w:tc>
      </w:tr>
    </w:tbl>
    <w:p w14:paraId="5E1E0631" w14:textId="77777777" w:rsidR="00FE74F3" w:rsidRDefault="00FE74F3" w:rsidP="00FE74F3">
      <w:pPr>
        <w:pStyle w:val="NoSpacing"/>
        <w:rPr>
          <w:rFonts w:ascii="Century Gothic" w:hAnsi="Century Gothic"/>
          <w:sz w:val="22"/>
          <w:szCs w:val="22"/>
        </w:rPr>
      </w:pPr>
    </w:p>
    <w:p w14:paraId="40E07A51" w14:textId="77777777" w:rsidR="00FE74F3" w:rsidRDefault="00FE74F3" w:rsidP="00FE74F3">
      <w:pPr>
        <w:pStyle w:val="NoSpacing"/>
        <w:rPr>
          <w:rFonts w:ascii="Century Gothic" w:hAnsi="Century Gothic"/>
          <w:sz w:val="22"/>
          <w:szCs w:val="22"/>
        </w:rPr>
      </w:pPr>
      <w:r>
        <w:rPr>
          <w:rFonts w:ascii="Century Gothic" w:hAnsi="Century Gothic"/>
          <w:b/>
          <w:sz w:val="22"/>
          <w:szCs w:val="22"/>
        </w:rPr>
        <w:t>LAND (DOT):</w:t>
      </w:r>
      <w:r>
        <w:rPr>
          <w:rFonts w:ascii="Century Gothic" w:hAnsi="Century Gothic"/>
          <w:sz w:val="22"/>
          <w:szCs w:val="22"/>
        </w:rPr>
        <w:t xml:space="preserve"> Not regulated for Land Transport</w:t>
      </w:r>
    </w:p>
    <w:p w14:paraId="7EC13A35" w14:textId="77777777" w:rsidR="00FE74F3" w:rsidRDefault="00FE74F3" w:rsidP="00FE74F3">
      <w:pPr>
        <w:pStyle w:val="NoSpacing"/>
        <w:rPr>
          <w:rFonts w:ascii="Century Gothic" w:hAnsi="Century Gothic"/>
          <w:sz w:val="22"/>
          <w:szCs w:val="22"/>
        </w:rPr>
      </w:pPr>
    </w:p>
    <w:p w14:paraId="55E2F9B7" w14:textId="77777777" w:rsidR="00FE74F3" w:rsidRDefault="00FE74F3" w:rsidP="00FE74F3">
      <w:pPr>
        <w:pStyle w:val="NoSpacing"/>
        <w:rPr>
          <w:rFonts w:ascii="Century Gothic" w:hAnsi="Century Gothic"/>
          <w:sz w:val="22"/>
          <w:szCs w:val="22"/>
        </w:rPr>
      </w:pPr>
      <w:r>
        <w:rPr>
          <w:rFonts w:ascii="Century Gothic" w:hAnsi="Century Gothic"/>
          <w:b/>
          <w:sz w:val="22"/>
          <w:szCs w:val="22"/>
        </w:rPr>
        <w:t>LAND (TDG):</w:t>
      </w:r>
      <w:r>
        <w:rPr>
          <w:rFonts w:ascii="Century Gothic" w:hAnsi="Century Gothic"/>
          <w:sz w:val="22"/>
          <w:szCs w:val="22"/>
        </w:rPr>
        <w:t xml:space="preserve"> Not regulated for Land Transport </w:t>
      </w:r>
    </w:p>
    <w:p w14:paraId="7F92C20F" w14:textId="77777777" w:rsidR="00FE74F3" w:rsidRDefault="00FE74F3" w:rsidP="00FE74F3">
      <w:pPr>
        <w:pStyle w:val="NoSpacing"/>
        <w:rPr>
          <w:rFonts w:ascii="Century Gothic" w:hAnsi="Century Gothic"/>
          <w:sz w:val="22"/>
          <w:szCs w:val="22"/>
        </w:rPr>
      </w:pPr>
    </w:p>
    <w:p w14:paraId="3C2BBED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SEA (IMDG):</w:t>
      </w:r>
      <w:r>
        <w:rPr>
          <w:rFonts w:ascii="Century Gothic" w:hAnsi="Century Gothic"/>
          <w:sz w:val="22"/>
          <w:szCs w:val="22"/>
        </w:rPr>
        <w:t xml:space="preserve"> Not regulated for Sea Transport according to IMDG-CODE</w:t>
      </w:r>
    </w:p>
    <w:p w14:paraId="7544646A"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p>
    <w:p w14:paraId="5BCD2673"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Marine Pollutant:</w:t>
      </w:r>
      <w:r>
        <w:rPr>
          <w:rFonts w:ascii="Century Gothic" w:hAnsi="Century Gothic"/>
          <w:sz w:val="22"/>
          <w:szCs w:val="22"/>
        </w:rPr>
        <w:t xml:space="preserve"> No</w:t>
      </w:r>
    </w:p>
    <w:p w14:paraId="6848F200" w14:textId="77777777" w:rsidR="00FE74F3" w:rsidRDefault="00FE74F3" w:rsidP="00FE74F3">
      <w:pPr>
        <w:pStyle w:val="NoSpacing"/>
        <w:rPr>
          <w:rFonts w:ascii="Century Gothic" w:hAnsi="Century Gothic"/>
          <w:sz w:val="22"/>
          <w:szCs w:val="22"/>
        </w:rPr>
      </w:pPr>
    </w:p>
    <w:p w14:paraId="5178DD3D" w14:textId="77777777" w:rsidR="00FE74F3" w:rsidRDefault="00FE74F3" w:rsidP="00FE74F3">
      <w:pPr>
        <w:pStyle w:val="NoSpacing"/>
        <w:rPr>
          <w:rFonts w:ascii="Century Gothic" w:hAnsi="Century Gothic"/>
          <w:sz w:val="22"/>
          <w:szCs w:val="22"/>
        </w:rPr>
      </w:pPr>
      <w:r>
        <w:rPr>
          <w:rFonts w:ascii="Century Gothic" w:hAnsi="Century Gothic"/>
          <w:b/>
          <w:sz w:val="22"/>
          <w:szCs w:val="22"/>
        </w:rPr>
        <w:t>AIR (IATA):</w:t>
      </w:r>
      <w:r>
        <w:rPr>
          <w:rFonts w:ascii="Century Gothic" w:hAnsi="Century Gothic"/>
          <w:sz w:val="22"/>
          <w:szCs w:val="22"/>
        </w:rPr>
        <w:t xml:space="preserve"> Not regulated for Air Transport</w:t>
      </w:r>
    </w:p>
    <w:p w14:paraId="24CC54F0"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22CC3B8A" w14:textId="77777777" w:rsidTr="007744D2">
        <w:tc>
          <w:tcPr>
            <w:tcW w:w="9360" w:type="dxa"/>
            <w:tcBorders>
              <w:top w:val="nil"/>
              <w:left w:val="nil"/>
              <w:bottom w:val="nil"/>
              <w:right w:val="nil"/>
            </w:tcBorders>
            <w:shd w:val="clear" w:color="auto" w:fill="FF0000"/>
            <w:hideMark/>
          </w:tcPr>
          <w:p w14:paraId="4DE3449E"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15                                             REGULATORY INFORMATION</w:t>
            </w:r>
          </w:p>
        </w:tc>
      </w:tr>
    </w:tbl>
    <w:p w14:paraId="1014E451" w14:textId="77777777" w:rsidR="00FE74F3" w:rsidRDefault="00FE74F3" w:rsidP="00FE74F3">
      <w:pPr>
        <w:pStyle w:val="NoSpacing"/>
        <w:rPr>
          <w:rFonts w:ascii="Century Gothic" w:hAnsi="Century Gothic"/>
          <w:sz w:val="22"/>
          <w:szCs w:val="22"/>
        </w:rPr>
      </w:pPr>
    </w:p>
    <w:p w14:paraId="0C87C056" w14:textId="77777777" w:rsidR="00FE74F3" w:rsidRDefault="00FE74F3" w:rsidP="00FE74F3">
      <w:pPr>
        <w:pStyle w:val="NoSpacing"/>
        <w:rPr>
          <w:rFonts w:ascii="Century Gothic" w:hAnsi="Century Gothic"/>
          <w:sz w:val="22"/>
          <w:szCs w:val="22"/>
        </w:rPr>
      </w:pPr>
      <w:r>
        <w:rPr>
          <w:rFonts w:ascii="Century Gothic" w:hAnsi="Century Gothic"/>
          <w:b/>
          <w:sz w:val="22"/>
          <w:szCs w:val="22"/>
        </w:rPr>
        <w:t>OSHA HAZARD COMMUNICATION STANDARD:</w:t>
      </w:r>
      <w:r>
        <w:rPr>
          <w:rFonts w:ascii="Century Gothic" w:hAnsi="Century Gothic"/>
          <w:sz w:val="22"/>
          <w:szCs w:val="22"/>
        </w:rPr>
        <w:t xml:space="preserve"> This material is not considered hazardous in accordance with OSHA HazCom 2012, 29 CFR 1910.1200</w:t>
      </w:r>
    </w:p>
    <w:p w14:paraId="4EEA4C9A" w14:textId="77777777" w:rsidR="00FE74F3" w:rsidRDefault="00FE74F3" w:rsidP="00FE74F3">
      <w:pPr>
        <w:pStyle w:val="NoSpacing"/>
        <w:rPr>
          <w:rFonts w:ascii="Century Gothic" w:hAnsi="Century Gothic"/>
          <w:sz w:val="22"/>
          <w:szCs w:val="22"/>
        </w:rPr>
      </w:pPr>
    </w:p>
    <w:p w14:paraId="0D8993FA"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Listed or exempt from listing/notification on the following chemical inventories: </w:t>
      </w:r>
      <w:r w:rsidR="00445040">
        <w:rPr>
          <w:rFonts w:ascii="Century Gothic" w:hAnsi="Century Gothic"/>
          <w:sz w:val="22"/>
          <w:szCs w:val="22"/>
        </w:rPr>
        <w:t>AICS, DSL,</w:t>
      </w:r>
      <w:r w:rsidR="000740D0">
        <w:rPr>
          <w:rFonts w:ascii="Century Gothic" w:hAnsi="Century Gothic"/>
          <w:sz w:val="22"/>
          <w:szCs w:val="22"/>
        </w:rPr>
        <w:t xml:space="preserve"> ENCS, IECSC,</w:t>
      </w:r>
      <w:r w:rsidR="00445040">
        <w:rPr>
          <w:rFonts w:ascii="Century Gothic" w:hAnsi="Century Gothic"/>
          <w:sz w:val="22"/>
          <w:szCs w:val="22"/>
        </w:rPr>
        <w:t xml:space="preserve"> KECI, PICCS, TSCA</w:t>
      </w:r>
    </w:p>
    <w:p w14:paraId="71FEA41A" w14:textId="77777777" w:rsidR="00FE74F3" w:rsidRDefault="00FE74F3" w:rsidP="00FE74F3">
      <w:pPr>
        <w:pStyle w:val="NoSpacing"/>
        <w:rPr>
          <w:rFonts w:ascii="Century Gothic" w:hAnsi="Century Gothic"/>
          <w:sz w:val="22"/>
          <w:szCs w:val="22"/>
        </w:rPr>
      </w:pPr>
    </w:p>
    <w:p w14:paraId="50EA61D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EPCRA SECTION 302:</w:t>
      </w:r>
      <w:r>
        <w:rPr>
          <w:rFonts w:ascii="Century Gothic" w:hAnsi="Century Gothic"/>
          <w:sz w:val="22"/>
          <w:szCs w:val="22"/>
        </w:rPr>
        <w:t xml:space="preserve"> This material contains no extremely hazardous substances. </w:t>
      </w:r>
    </w:p>
    <w:p w14:paraId="4AB7902D" w14:textId="77777777" w:rsidR="00FE74F3" w:rsidRDefault="00FE74F3" w:rsidP="00FE74F3">
      <w:pPr>
        <w:pStyle w:val="NoSpacing"/>
        <w:rPr>
          <w:rFonts w:ascii="Century Gothic" w:hAnsi="Century Gothic"/>
          <w:sz w:val="22"/>
          <w:szCs w:val="22"/>
        </w:rPr>
      </w:pPr>
    </w:p>
    <w:p w14:paraId="7F22F4D9"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SARA (311/312) REPORTABLE HAZARD CATEGORIES:</w:t>
      </w:r>
      <w:r w:rsidR="000740D0">
        <w:rPr>
          <w:rFonts w:ascii="Century Gothic" w:hAnsi="Century Gothic"/>
          <w:sz w:val="22"/>
          <w:szCs w:val="22"/>
        </w:rPr>
        <w:t xml:space="preserve"> Immediate Health.</w:t>
      </w:r>
    </w:p>
    <w:p w14:paraId="7B181540" w14:textId="77777777" w:rsidR="00FE74F3" w:rsidRDefault="00FE74F3" w:rsidP="00FE74F3">
      <w:pPr>
        <w:pStyle w:val="NoSpacing"/>
        <w:rPr>
          <w:rFonts w:ascii="Century Gothic" w:hAnsi="Century Gothic"/>
          <w:sz w:val="22"/>
          <w:szCs w:val="22"/>
        </w:rPr>
      </w:pPr>
    </w:p>
    <w:p w14:paraId="65F43228"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SARA (313) TOXIC RELEASE INVENTORY: This</w:t>
      </w:r>
      <w:r>
        <w:rPr>
          <w:rFonts w:ascii="Century Gothic" w:hAnsi="Century Gothic"/>
          <w:sz w:val="22"/>
          <w:szCs w:val="22"/>
        </w:rPr>
        <w:t xml:space="preserve"> material contains no chemicals subject to the supplier notification requirements of the SARA 313 Toxic Release Program.</w:t>
      </w:r>
    </w:p>
    <w:p w14:paraId="643516C0" w14:textId="77777777" w:rsidR="00FE74F3" w:rsidRDefault="00FE74F3" w:rsidP="00FE74F3">
      <w:pPr>
        <w:pStyle w:val="NoSpacing"/>
        <w:rPr>
          <w:rFonts w:ascii="Century Gothic" w:hAnsi="Century Gothic"/>
          <w:sz w:val="22"/>
          <w:szCs w:val="22"/>
        </w:rPr>
      </w:pPr>
    </w:p>
    <w:p w14:paraId="63B6A501" w14:textId="77777777" w:rsidR="00FE74F3" w:rsidRDefault="00FE74F3" w:rsidP="00FE74F3">
      <w:pPr>
        <w:pStyle w:val="NoSpacing"/>
        <w:rPr>
          <w:rFonts w:ascii="Century Gothic" w:hAnsi="Century Gothic"/>
          <w:sz w:val="22"/>
          <w:szCs w:val="22"/>
        </w:rPr>
      </w:pPr>
      <w:r>
        <w:rPr>
          <w:rFonts w:ascii="Century Gothic" w:hAnsi="Century Gothic"/>
          <w:sz w:val="22"/>
          <w:szCs w:val="22"/>
        </w:rPr>
        <w:t>The following ingredients are cited on the lists below:</w:t>
      </w:r>
      <w:r w:rsidR="000740D0">
        <w:rPr>
          <w:rFonts w:ascii="Century Gothic" w:hAnsi="Century Gothic"/>
          <w:sz w:val="22"/>
          <w:szCs w:val="22"/>
        </w:rPr>
        <w:t xml:space="preserve"> None</w:t>
      </w:r>
    </w:p>
    <w:p w14:paraId="70E50EB9" w14:textId="77777777" w:rsidR="00FE74F3" w:rsidRDefault="00FE74F3" w:rsidP="00FE74F3">
      <w:pPr>
        <w:pStyle w:val="NoSpacing"/>
        <w:rPr>
          <w:rFonts w:ascii="Century Gothic" w:hAnsi="Century Gothic"/>
          <w:sz w:val="22"/>
          <w:szCs w:val="22"/>
        </w:rPr>
      </w:pPr>
    </w:p>
    <w:p w14:paraId="1E72B69C"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31D44BA0"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1= ACGIH ALL </w:t>
      </w:r>
      <w:r>
        <w:rPr>
          <w:rFonts w:ascii="Century Gothic" w:hAnsi="Century Gothic"/>
          <w:sz w:val="22"/>
          <w:szCs w:val="22"/>
        </w:rPr>
        <w:tab/>
        <w:t>6= TSCA 5a2</w:t>
      </w:r>
      <w:r>
        <w:rPr>
          <w:rFonts w:ascii="Century Gothic" w:hAnsi="Century Gothic"/>
          <w:sz w:val="22"/>
          <w:szCs w:val="22"/>
        </w:rPr>
        <w:tab/>
      </w:r>
      <w:r>
        <w:rPr>
          <w:rFonts w:ascii="Century Gothic" w:hAnsi="Century Gothic"/>
          <w:sz w:val="22"/>
          <w:szCs w:val="22"/>
        </w:rPr>
        <w:tab/>
        <w:t>11= CA p65 REPRO</w:t>
      </w:r>
      <w:r>
        <w:rPr>
          <w:rFonts w:ascii="Century Gothic" w:hAnsi="Century Gothic"/>
          <w:sz w:val="22"/>
          <w:szCs w:val="22"/>
        </w:rPr>
        <w:tab/>
      </w:r>
      <w:r>
        <w:rPr>
          <w:rFonts w:ascii="Century Gothic" w:hAnsi="Century Gothic"/>
          <w:sz w:val="22"/>
          <w:szCs w:val="22"/>
        </w:rPr>
        <w:tab/>
        <w:t>16= MN RTK</w:t>
      </w:r>
    </w:p>
    <w:p w14:paraId="38660182" w14:textId="77777777" w:rsidR="00FE74F3" w:rsidRDefault="00FE74F3" w:rsidP="00FE74F3">
      <w:pPr>
        <w:pStyle w:val="NoSpacing"/>
        <w:rPr>
          <w:rFonts w:ascii="Century Gothic" w:hAnsi="Century Gothic"/>
          <w:sz w:val="22"/>
          <w:szCs w:val="22"/>
        </w:rPr>
      </w:pPr>
      <w:r>
        <w:rPr>
          <w:rFonts w:ascii="Century Gothic" w:hAnsi="Century Gothic"/>
          <w:sz w:val="22"/>
          <w:szCs w:val="22"/>
        </w:rPr>
        <w:t>2= ACGIH A1</w:t>
      </w:r>
      <w:r>
        <w:rPr>
          <w:rFonts w:ascii="Century Gothic" w:hAnsi="Century Gothic"/>
          <w:sz w:val="22"/>
          <w:szCs w:val="22"/>
        </w:rPr>
        <w:tab/>
      </w:r>
      <w:r>
        <w:rPr>
          <w:rFonts w:ascii="Century Gothic" w:hAnsi="Century Gothic"/>
          <w:sz w:val="22"/>
          <w:szCs w:val="22"/>
        </w:rPr>
        <w:tab/>
        <w:t>7= TSCA 5e</w:t>
      </w:r>
      <w:r>
        <w:rPr>
          <w:rFonts w:ascii="Century Gothic" w:hAnsi="Century Gothic"/>
          <w:sz w:val="22"/>
          <w:szCs w:val="22"/>
        </w:rPr>
        <w:tab/>
      </w:r>
      <w:r>
        <w:rPr>
          <w:rFonts w:ascii="Century Gothic" w:hAnsi="Century Gothic"/>
          <w:sz w:val="22"/>
          <w:szCs w:val="22"/>
        </w:rPr>
        <w:tab/>
        <w:t>12= CA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17= NJ RTK</w:t>
      </w:r>
    </w:p>
    <w:p w14:paraId="3C549D89" w14:textId="77777777" w:rsidR="00FE74F3" w:rsidRDefault="00FE74F3" w:rsidP="00FE74F3">
      <w:pPr>
        <w:pStyle w:val="NoSpacing"/>
        <w:rPr>
          <w:rFonts w:ascii="Century Gothic" w:hAnsi="Century Gothic"/>
          <w:sz w:val="22"/>
          <w:szCs w:val="22"/>
        </w:rPr>
      </w:pPr>
      <w:r>
        <w:rPr>
          <w:rFonts w:ascii="Century Gothic" w:hAnsi="Century Gothic"/>
          <w:sz w:val="22"/>
          <w:szCs w:val="22"/>
        </w:rPr>
        <w:t>3= ACGIH A2</w:t>
      </w:r>
      <w:r>
        <w:rPr>
          <w:rFonts w:ascii="Century Gothic" w:hAnsi="Century Gothic"/>
          <w:sz w:val="22"/>
          <w:szCs w:val="22"/>
        </w:rPr>
        <w:tab/>
      </w:r>
      <w:r>
        <w:rPr>
          <w:rFonts w:ascii="Century Gothic" w:hAnsi="Century Gothic"/>
          <w:sz w:val="22"/>
          <w:szCs w:val="22"/>
        </w:rPr>
        <w:tab/>
        <w:t>8= TSCA 6</w:t>
      </w:r>
      <w:r>
        <w:rPr>
          <w:rFonts w:ascii="Century Gothic" w:hAnsi="Century Gothic"/>
          <w:sz w:val="22"/>
          <w:szCs w:val="22"/>
        </w:rPr>
        <w:tab/>
      </w:r>
      <w:r>
        <w:rPr>
          <w:rFonts w:ascii="Century Gothic" w:hAnsi="Century Gothic"/>
          <w:sz w:val="22"/>
          <w:szCs w:val="22"/>
        </w:rPr>
        <w:tab/>
        <w:t>13= IL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18= PA RTK</w:t>
      </w:r>
    </w:p>
    <w:p w14:paraId="152C6B49" w14:textId="77777777" w:rsidR="00FE74F3" w:rsidRDefault="00FE74F3" w:rsidP="00FE74F3">
      <w:pPr>
        <w:pStyle w:val="NoSpacing"/>
        <w:rPr>
          <w:rFonts w:ascii="Century Gothic" w:hAnsi="Century Gothic"/>
          <w:sz w:val="22"/>
          <w:szCs w:val="22"/>
        </w:rPr>
      </w:pPr>
      <w:r>
        <w:rPr>
          <w:rFonts w:ascii="Century Gothic" w:hAnsi="Century Gothic"/>
          <w:sz w:val="22"/>
          <w:szCs w:val="22"/>
        </w:rPr>
        <w:t>4= OSHA Z</w:t>
      </w:r>
      <w:r>
        <w:rPr>
          <w:rFonts w:ascii="Century Gothic" w:hAnsi="Century Gothic"/>
          <w:sz w:val="22"/>
          <w:szCs w:val="22"/>
        </w:rPr>
        <w:tab/>
      </w:r>
      <w:r>
        <w:rPr>
          <w:rFonts w:ascii="Century Gothic" w:hAnsi="Century Gothic"/>
          <w:sz w:val="22"/>
          <w:szCs w:val="22"/>
        </w:rPr>
        <w:tab/>
        <w:t>9= TSCA 12b</w:t>
      </w:r>
      <w:r>
        <w:rPr>
          <w:rFonts w:ascii="Century Gothic" w:hAnsi="Century Gothic"/>
          <w:sz w:val="22"/>
          <w:szCs w:val="22"/>
        </w:rPr>
        <w:tab/>
      </w:r>
      <w:r>
        <w:rPr>
          <w:rFonts w:ascii="Century Gothic" w:hAnsi="Century Gothic"/>
          <w:sz w:val="22"/>
          <w:szCs w:val="22"/>
        </w:rPr>
        <w:tab/>
        <w:t>14= LA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RI RTK</w:t>
      </w:r>
    </w:p>
    <w:p w14:paraId="641C932E" w14:textId="77777777" w:rsidR="00FE74F3" w:rsidRDefault="00FE74F3" w:rsidP="00FE74F3">
      <w:pPr>
        <w:pStyle w:val="NoSpacing"/>
        <w:rPr>
          <w:rFonts w:ascii="Century Gothic" w:hAnsi="Century Gothic"/>
          <w:sz w:val="22"/>
          <w:szCs w:val="22"/>
        </w:rPr>
      </w:pPr>
      <w:r>
        <w:rPr>
          <w:rFonts w:ascii="Century Gothic" w:hAnsi="Century Gothic"/>
          <w:sz w:val="22"/>
          <w:szCs w:val="22"/>
        </w:rPr>
        <w:t>5= TSCA 4</w:t>
      </w:r>
      <w:r>
        <w:rPr>
          <w:rFonts w:ascii="Century Gothic" w:hAnsi="Century Gothic"/>
          <w:sz w:val="22"/>
          <w:szCs w:val="22"/>
        </w:rPr>
        <w:tab/>
      </w:r>
      <w:r>
        <w:rPr>
          <w:rFonts w:ascii="Century Gothic" w:hAnsi="Century Gothic"/>
          <w:sz w:val="22"/>
          <w:szCs w:val="22"/>
        </w:rPr>
        <w:tab/>
        <w:t>10= CA P65 CARC</w:t>
      </w:r>
      <w:r>
        <w:rPr>
          <w:rFonts w:ascii="Century Gothic" w:hAnsi="Century Gothic"/>
          <w:sz w:val="22"/>
          <w:szCs w:val="22"/>
        </w:rPr>
        <w:tab/>
        <w:t>15= MI 293</w:t>
      </w:r>
    </w:p>
    <w:p w14:paraId="37472660" w14:textId="77777777" w:rsidR="00FE74F3" w:rsidRDefault="00FE74F3" w:rsidP="00FE74F3">
      <w:pPr>
        <w:pStyle w:val="NoSpacing"/>
        <w:rPr>
          <w:rFonts w:ascii="Century Gothic" w:hAnsi="Century Gothic"/>
          <w:sz w:val="22"/>
          <w:szCs w:val="22"/>
        </w:rPr>
      </w:pPr>
    </w:p>
    <w:p w14:paraId="3F980279" w14:textId="77777777" w:rsidR="00FE74F3" w:rsidRDefault="00FE74F3" w:rsidP="00FE74F3">
      <w:pPr>
        <w:pStyle w:val="NoSpacing"/>
        <w:rPr>
          <w:rFonts w:ascii="Century Gothic" w:hAnsi="Century Gothic"/>
          <w:sz w:val="22"/>
          <w:szCs w:val="22"/>
        </w:rPr>
      </w:pPr>
      <w:r>
        <w:rPr>
          <w:rFonts w:ascii="Century Gothic" w:hAnsi="Century Gothic"/>
          <w:sz w:val="22"/>
          <w:szCs w:val="22"/>
        </w:rPr>
        <w:t>Code Key: CAR</w:t>
      </w:r>
      <w:r w:rsidR="00E3298E">
        <w:rPr>
          <w:rFonts w:ascii="Century Gothic" w:hAnsi="Century Gothic"/>
          <w:sz w:val="22"/>
          <w:szCs w:val="22"/>
        </w:rPr>
        <w:t>C+Carcinogen; REPRO=Reproductive</w:t>
      </w:r>
    </w:p>
    <w:p w14:paraId="45A3AE61" w14:textId="77777777" w:rsidR="00E3298E" w:rsidRDefault="00E3298E" w:rsidP="00FE74F3">
      <w:pPr>
        <w:pStyle w:val="NoSpacing"/>
        <w:rPr>
          <w:rFonts w:ascii="Century Gothic" w:hAnsi="Century Gothic"/>
          <w:sz w:val="22"/>
          <w:szCs w:val="22"/>
        </w:rPr>
      </w:pPr>
    </w:p>
    <w:p w14:paraId="33659196" w14:textId="77777777" w:rsidR="00E3298E" w:rsidRDefault="00E3298E" w:rsidP="00FE74F3">
      <w:pPr>
        <w:pStyle w:val="NoSpacing"/>
        <w:rPr>
          <w:rFonts w:ascii="Century Gothic" w:hAnsi="Century Gothic"/>
          <w:sz w:val="22"/>
          <w:szCs w:val="22"/>
        </w:rPr>
      </w:pPr>
    </w:p>
    <w:p w14:paraId="5A8EF2DE"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086D84B8" w14:textId="77777777" w:rsidTr="007744D2">
        <w:tc>
          <w:tcPr>
            <w:tcW w:w="9360" w:type="dxa"/>
            <w:tcBorders>
              <w:top w:val="nil"/>
              <w:left w:val="nil"/>
              <w:bottom w:val="nil"/>
              <w:right w:val="nil"/>
            </w:tcBorders>
            <w:shd w:val="clear" w:color="auto" w:fill="FF0000"/>
            <w:hideMark/>
          </w:tcPr>
          <w:p w14:paraId="39082483"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16                            OTHER INFORMATION</w:t>
            </w:r>
          </w:p>
        </w:tc>
      </w:tr>
    </w:tbl>
    <w:p w14:paraId="6C893320" w14:textId="77777777" w:rsidR="00FE74F3" w:rsidRDefault="00FE74F3" w:rsidP="00FE74F3">
      <w:pPr>
        <w:pStyle w:val="NoSpacing"/>
        <w:rPr>
          <w:rFonts w:ascii="Century Gothic" w:hAnsi="Century Gothic"/>
          <w:sz w:val="22"/>
          <w:szCs w:val="22"/>
        </w:rPr>
      </w:pPr>
    </w:p>
    <w:p w14:paraId="667B39E0"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N/D= Not determined, N/A = Not applicable </w:t>
      </w:r>
    </w:p>
    <w:p w14:paraId="20682BE8" w14:textId="77777777" w:rsidR="00FE74F3" w:rsidRDefault="00FE74F3" w:rsidP="00FE74F3">
      <w:pPr>
        <w:pStyle w:val="NoSpacing"/>
        <w:rPr>
          <w:rFonts w:ascii="Century Gothic" w:hAnsi="Century Gothic"/>
          <w:sz w:val="22"/>
          <w:szCs w:val="22"/>
        </w:rPr>
      </w:pPr>
    </w:p>
    <w:p w14:paraId="57691B7A" w14:textId="77777777" w:rsidR="00FE74F3" w:rsidRDefault="00445040" w:rsidP="00FE74F3">
      <w:pPr>
        <w:pStyle w:val="NoSpacing"/>
        <w:rPr>
          <w:rFonts w:ascii="Century Gothic" w:hAnsi="Century Gothic"/>
          <w:sz w:val="22"/>
          <w:szCs w:val="22"/>
        </w:rPr>
      </w:pPr>
      <w:r>
        <w:rPr>
          <w:rFonts w:ascii="Century Gothic" w:hAnsi="Century Gothic"/>
          <w:sz w:val="22"/>
          <w:szCs w:val="22"/>
        </w:rPr>
        <w:t>H302: Harmful if swallowed; Acute Tox Oral, Cat 4</w:t>
      </w:r>
    </w:p>
    <w:p w14:paraId="764FF9FF" w14:textId="77777777" w:rsidR="00445040" w:rsidRDefault="00445040" w:rsidP="00FE74F3">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7536B44E" w14:textId="77777777" w:rsidR="00445040" w:rsidRDefault="00445040" w:rsidP="00FE74F3">
      <w:pPr>
        <w:pStyle w:val="NoSpacing"/>
        <w:rPr>
          <w:rFonts w:ascii="Century Gothic" w:hAnsi="Century Gothic"/>
          <w:sz w:val="22"/>
          <w:szCs w:val="22"/>
        </w:rPr>
      </w:pPr>
      <w:r>
        <w:rPr>
          <w:rFonts w:ascii="Century Gothic" w:hAnsi="Century Gothic"/>
          <w:sz w:val="22"/>
          <w:szCs w:val="22"/>
        </w:rPr>
        <w:t>H314 (1B): Causes severe skin burns and eye damage; Skin Corr/Irritation, Cat 1B</w:t>
      </w:r>
    </w:p>
    <w:p w14:paraId="4EAFFA2A" w14:textId="77777777" w:rsidR="00445040" w:rsidRDefault="00445040" w:rsidP="00FE74F3">
      <w:pPr>
        <w:pStyle w:val="NoSpacing"/>
        <w:rPr>
          <w:rFonts w:ascii="Century Gothic" w:hAnsi="Century Gothic"/>
          <w:sz w:val="22"/>
          <w:szCs w:val="22"/>
        </w:rPr>
      </w:pPr>
      <w:r>
        <w:rPr>
          <w:rFonts w:ascii="Century Gothic" w:hAnsi="Century Gothic"/>
          <w:sz w:val="22"/>
          <w:szCs w:val="22"/>
        </w:rPr>
        <w:t>H316: Causes mild skin irritation; Skin Corr/</w:t>
      </w:r>
      <w:r w:rsidR="00C53C4E">
        <w:rPr>
          <w:rFonts w:ascii="Century Gothic" w:hAnsi="Century Gothic"/>
          <w:sz w:val="22"/>
          <w:szCs w:val="22"/>
        </w:rPr>
        <w:t>Irritation, Cat 3</w:t>
      </w:r>
    </w:p>
    <w:p w14:paraId="501CF167" w14:textId="77777777" w:rsidR="00C53C4E" w:rsidRDefault="00C53C4E" w:rsidP="00FE74F3">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0165D596" w14:textId="77777777" w:rsidR="00C53C4E" w:rsidRDefault="00C53C4E" w:rsidP="00FE74F3">
      <w:pPr>
        <w:pStyle w:val="NoSpacing"/>
        <w:rPr>
          <w:rFonts w:ascii="Century Gothic" w:hAnsi="Century Gothic"/>
          <w:sz w:val="22"/>
          <w:szCs w:val="22"/>
        </w:rPr>
      </w:pPr>
      <w:r>
        <w:rPr>
          <w:rFonts w:ascii="Century Gothic" w:hAnsi="Century Gothic"/>
          <w:sz w:val="22"/>
          <w:szCs w:val="22"/>
        </w:rPr>
        <w:t>H330(2): Fatal if inhaled; Acute Tox Inh, Cat 2</w:t>
      </w:r>
    </w:p>
    <w:p w14:paraId="3ABF94D0" w14:textId="77777777" w:rsidR="00C53C4E" w:rsidRDefault="00C53C4E" w:rsidP="00FE74F3">
      <w:pPr>
        <w:pStyle w:val="NoSpacing"/>
        <w:rPr>
          <w:rFonts w:ascii="Century Gothic" w:hAnsi="Century Gothic"/>
          <w:sz w:val="22"/>
          <w:szCs w:val="22"/>
        </w:rPr>
      </w:pPr>
      <w:r>
        <w:rPr>
          <w:rFonts w:ascii="Century Gothic" w:hAnsi="Century Gothic"/>
          <w:sz w:val="22"/>
          <w:szCs w:val="22"/>
        </w:rPr>
        <w:t>H400: Very toxic to aquatic life; Acute Env Tox, Cat 1</w:t>
      </w:r>
    </w:p>
    <w:p w14:paraId="62BCC7AD" w14:textId="77777777" w:rsidR="00C53C4E" w:rsidRDefault="00C53C4E" w:rsidP="00FE74F3">
      <w:pPr>
        <w:pStyle w:val="NoSpacing"/>
        <w:rPr>
          <w:rFonts w:ascii="Century Gothic" w:hAnsi="Century Gothic"/>
          <w:sz w:val="22"/>
          <w:szCs w:val="22"/>
        </w:rPr>
      </w:pPr>
      <w:r>
        <w:rPr>
          <w:rFonts w:ascii="Century Gothic" w:hAnsi="Century Gothic"/>
          <w:sz w:val="22"/>
          <w:szCs w:val="22"/>
        </w:rPr>
        <w:t>H401: Toxic to aquatic life; Acute Env Tox, Cat 2</w:t>
      </w:r>
    </w:p>
    <w:p w14:paraId="7F453486" w14:textId="77777777" w:rsidR="00C53C4E" w:rsidRDefault="00C53C4E" w:rsidP="00FE74F3">
      <w:pPr>
        <w:pStyle w:val="NoSpacing"/>
        <w:rPr>
          <w:rFonts w:ascii="Century Gothic" w:hAnsi="Century Gothic"/>
          <w:sz w:val="22"/>
          <w:szCs w:val="22"/>
        </w:rPr>
      </w:pPr>
      <w:r>
        <w:rPr>
          <w:rFonts w:ascii="Century Gothic" w:hAnsi="Century Gothic"/>
          <w:sz w:val="22"/>
          <w:szCs w:val="22"/>
        </w:rPr>
        <w:t>H410: Very toxic to aquatic life with long lasting effects; Chronic Env Tox, Cat 1</w:t>
      </w:r>
    </w:p>
    <w:p w14:paraId="1CFD027A" w14:textId="77777777" w:rsidR="00C53C4E" w:rsidRDefault="00C53C4E" w:rsidP="00FE74F3">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3154B74C" w14:textId="77777777" w:rsidR="00C53C4E" w:rsidRDefault="00C53C4E" w:rsidP="00FE74F3">
      <w:pPr>
        <w:pStyle w:val="NoSpacing"/>
        <w:rPr>
          <w:rFonts w:ascii="Century Gothic" w:hAnsi="Century Gothic"/>
          <w:sz w:val="22"/>
          <w:szCs w:val="22"/>
        </w:rPr>
      </w:pPr>
      <w:r>
        <w:rPr>
          <w:rFonts w:ascii="Century Gothic" w:hAnsi="Century Gothic"/>
          <w:sz w:val="22"/>
          <w:szCs w:val="22"/>
        </w:rPr>
        <w:t>H413: May cause long lasting harmful effects to aquatic life; Chronic Env Tox, Cat 4</w:t>
      </w:r>
    </w:p>
    <w:p w14:paraId="1A08A233" w14:textId="77777777" w:rsidR="00C53C4E" w:rsidRDefault="00C53C4E" w:rsidP="00FE74F3">
      <w:pPr>
        <w:pStyle w:val="NoSpacing"/>
        <w:rPr>
          <w:rFonts w:ascii="Century Gothic" w:hAnsi="Century Gothic"/>
          <w:sz w:val="22"/>
          <w:szCs w:val="22"/>
        </w:rPr>
      </w:pPr>
    </w:p>
    <w:p w14:paraId="58432BDC"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THIS SAFETY DATA SHEET CONTAINS THE FOLLOWING REVISIONS: </w:t>
      </w:r>
    </w:p>
    <w:p w14:paraId="23F66CA4"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Updates made in accordance with implementation of GHS requirements. </w:t>
      </w:r>
    </w:p>
    <w:p w14:paraId="3FB2A1A0" w14:textId="77777777" w:rsidR="00FE74F3" w:rsidRDefault="00FE74F3" w:rsidP="00FE74F3">
      <w:pPr>
        <w:pStyle w:val="NoSpacing"/>
        <w:rPr>
          <w:rFonts w:ascii="Century Gothic" w:hAnsi="Century Gothic"/>
          <w:sz w:val="22"/>
          <w:szCs w:val="22"/>
        </w:rPr>
      </w:pPr>
    </w:p>
    <w:p w14:paraId="42EF4CFE" w14:textId="4C4F3392" w:rsidR="00FE74F3" w:rsidRDefault="00FE74F3" w:rsidP="00FE74F3">
      <w:pPr>
        <w:pStyle w:val="NoSpacing"/>
        <w:rPr>
          <w:rFonts w:ascii="Century Gothic" w:hAnsi="Century Gothic"/>
          <w:sz w:val="22"/>
          <w:szCs w:val="22"/>
        </w:rPr>
      </w:pPr>
      <w:r>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w:t>
      </w:r>
      <w:r w:rsidR="00B742AC">
        <w:rPr>
          <w:rFonts w:ascii="Century Gothic" w:hAnsi="Century Gothic"/>
          <w:sz w:val="22"/>
          <w:szCs w:val="22"/>
        </w:rPr>
        <w:t>ensure</w:t>
      </w:r>
      <w:r>
        <w:rPr>
          <w:rFonts w:ascii="Century Gothic" w:hAnsi="Century Gothic"/>
          <w:sz w:val="22"/>
          <w:szCs w:val="22"/>
        </w:rPr>
        <w:t xml:space="preserve"> that this document is the most current available </w:t>
      </w:r>
      <w:r>
        <w:rPr>
          <w:rFonts w:ascii="Century Gothic" w:hAnsi="Century Gothic"/>
          <w:sz w:val="22"/>
          <w:szCs w:val="22"/>
        </w:rPr>
        <w:lastRenderedPageBreak/>
        <w:t xml:space="preserve">for Beacon Lubricant’s. The information and recommendations are offered for the user’s consideration and examination. It is the user’s responsibility to satisfy itself that the product is suitable for the intended use. </w:t>
      </w:r>
    </w:p>
    <w:p w14:paraId="71698C41" w14:textId="77777777" w:rsidR="006C355D" w:rsidRDefault="006C355D"/>
    <w:sectPr w:rsidR="006C35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2FC7" w14:textId="77777777" w:rsidR="00D30786" w:rsidRDefault="00D30786" w:rsidP="00FE74F3">
      <w:r>
        <w:separator/>
      </w:r>
    </w:p>
  </w:endnote>
  <w:endnote w:type="continuationSeparator" w:id="0">
    <w:p w14:paraId="658FCA7E" w14:textId="77777777" w:rsidR="00D30786" w:rsidRDefault="00D30786" w:rsidP="00FE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03943"/>
      <w:docPartObj>
        <w:docPartGallery w:val="Page Numbers (Bottom of Page)"/>
        <w:docPartUnique/>
      </w:docPartObj>
    </w:sdtPr>
    <w:sdtEndPr>
      <w:rPr>
        <w:noProof/>
      </w:rPr>
    </w:sdtEndPr>
    <w:sdtContent>
      <w:p w14:paraId="313CA781" w14:textId="77777777" w:rsidR="00C53C4E" w:rsidRDefault="00C53C4E">
        <w:pPr>
          <w:pStyle w:val="Footer"/>
          <w:jc w:val="center"/>
        </w:pPr>
        <w:r>
          <w:fldChar w:fldCharType="begin"/>
        </w:r>
        <w:r>
          <w:instrText xml:space="preserve"> PAGE   \* MERGEFORMAT </w:instrText>
        </w:r>
        <w:r>
          <w:fldChar w:fldCharType="separate"/>
        </w:r>
        <w:r w:rsidR="00D305AD">
          <w:rPr>
            <w:noProof/>
          </w:rPr>
          <w:t>12</w:t>
        </w:r>
        <w:r>
          <w:rPr>
            <w:noProof/>
          </w:rPr>
          <w:fldChar w:fldCharType="end"/>
        </w:r>
      </w:p>
    </w:sdtContent>
  </w:sdt>
  <w:p w14:paraId="7EF2BBCD" w14:textId="77777777" w:rsidR="00C53C4E" w:rsidRDefault="00C5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32DE" w14:textId="77777777" w:rsidR="00D30786" w:rsidRDefault="00D30786" w:rsidP="00FE74F3">
      <w:r>
        <w:separator/>
      </w:r>
    </w:p>
  </w:footnote>
  <w:footnote w:type="continuationSeparator" w:id="0">
    <w:p w14:paraId="7E484238" w14:textId="77777777" w:rsidR="00D30786" w:rsidRDefault="00D30786" w:rsidP="00FE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2D67" w14:textId="77777777" w:rsidR="00FE74F3" w:rsidRDefault="00457E5C">
    <w:pPr>
      <w:pStyle w:val="Header"/>
    </w:pPr>
    <w:r>
      <w:rPr>
        <w:noProof/>
      </w:rPr>
      <w:drawing>
        <wp:inline distT="0" distB="0" distL="0" distR="0" wp14:anchorId="466DFB15" wp14:editId="04463451">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4F3"/>
    <w:rsid w:val="00015131"/>
    <w:rsid w:val="000740D0"/>
    <w:rsid w:val="000A3CAC"/>
    <w:rsid w:val="00186ECC"/>
    <w:rsid w:val="0035017E"/>
    <w:rsid w:val="00392B48"/>
    <w:rsid w:val="00445040"/>
    <w:rsid w:val="00457E5C"/>
    <w:rsid w:val="0050207A"/>
    <w:rsid w:val="005C47FE"/>
    <w:rsid w:val="006350F5"/>
    <w:rsid w:val="006C1303"/>
    <w:rsid w:val="006C355D"/>
    <w:rsid w:val="00753CE8"/>
    <w:rsid w:val="007744D2"/>
    <w:rsid w:val="00A60C96"/>
    <w:rsid w:val="00AD498D"/>
    <w:rsid w:val="00B34EA8"/>
    <w:rsid w:val="00B53E99"/>
    <w:rsid w:val="00B7257B"/>
    <w:rsid w:val="00B742AC"/>
    <w:rsid w:val="00B95F11"/>
    <w:rsid w:val="00BF3725"/>
    <w:rsid w:val="00C53C4E"/>
    <w:rsid w:val="00CC7DFA"/>
    <w:rsid w:val="00CD118E"/>
    <w:rsid w:val="00D305AD"/>
    <w:rsid w:val="00D30786"/>
    <w:rsid w:val="00D44E93"/>
    <w:rsid w:val="00E3298E"/>
    <w:rsid w:val="00FB6951"/>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39E491"/>
  <w15:docId w15:val="{DE8E8DD6-5E3B-482A-825F-F9B00D4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4F3"/>
    <w:pPr>
      <w:spacing w:after="0" w:line="240" w:lineRule="auto"/>
    </w:pPr>
    <w:rPr>
      <w:rFonts w:eastAsiaTheme="minorEastAsia"/>
      <w:sz w:val="24"/>
      <w:szCs w:val="24"/>
    </w:rPr>
  </w:style>
  <w:style w:type="table" w:styleId="TableGrid">
    <w:name w:val="Table Grid"/>
    <w:basedOn w:val="TableNormal"/>
    <w:uiPriority w:val="59"/>
    <w:rsid w:val="00FE74F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4F3"/>
    <w:pPr>
      <w:tabs>
        <w:tab w:val="center" w:pos="4680"/>
        <w:tab w:val="right" w:pos="9360"/>
      </w:tabs>
    </w:pPr>
  </w:style>
  <w:style w:type="character" w:customStyle="1" w:styleId="HeaderChar">
    <w:name w:val="Header Char"/>
    <w:basedOn w:val="DefaultParagraphFont"/>
    <w:link w:val="Header"/>
    <w:uiPriority w:val="99"/>
    <w:rsid w:val="00FE74F3"/>
    <w:rPr>
      <w:rFonts w:eastAsiaTheme="minorEastAsia"/>
      <w:sz w:val="24"/>
      <w:szCs w:val="24"/>
    </w:rPr>
  </w:style>
  <w:style w:type="paragraph" w:styleId="Footer">
    <w:name w:val="footer"/>
    <w:basedOn w:val="Normal"/>
    <w:link w:val="FooterChar"/>
    <w:uiPriority w:val="99"/>
    <w:unhideWhenUsed/>
    <w:rsid w:val="00FE74F3"/>
    <w:pPr>
      <w:tabs>
        <w:tab w:val="center" w:pos="4680"/>
        <w:tab w:val="right" w:pos="9360"/>
      </w:tabs>
    </w:pPr>
  </w:style>
  <w:style w:type="character" w:customStyle="1" w:styleId="FooterChar">
    <w:name w:val="Footer Char"/>
    <w:basedOn w:val="DefaultParagraphFont"/>
    <w:link w:val="Footer"/>
    <w:uiPriority w:val="99"/>
    <w:rsid w:val="00FE74F3"/>
    <w:rPr>
      <w:rFonts w:eastAsiaTheme="minorEastAsia"/>
      <w:sz w:val="24"/>
      <w:szCs w:val="24"/>
    </w:rPr>
  </w:style>
  <w:style w:type="paragraph" w:styleId="BalloonText">
    <w:name w:val="Balloon Text"/>
    <w:basedOn w:val="Normal"/>
    <w:link w:val="BalloonTextChar"/>
    <w:uiPriority w:val="99"/>
    <w:semiHidden/>
    <w:unhideWhenUsed/>
    <w:rsid w:val="00FE74F3"/>
    <w:rPr>
      <w:rFonts w:ascii="Tahoma" w:hAnsi="Tahoma" w:cs="Tahoma"/>
      <w:sz w:val="16"/>
      <w:szCs w:val="16"/>
    </w:rPr>
  </w:style>
  <w:style w:type="character" w:customStyle="1" w:styleId="BalloonTextChar">
    <w:name w:val="Balloon Text Char"/>
    <w:basedOn w:val="DefaultParagraphFont"/>
    <w:link w:val="BalloonText"/>
    <w:uiPriority w:val="99"/>
    <w:semiHidden/>
    <w:rsid w:val="00FE74F3"/>
    <w:rPr>
      <w:rFonts w:ascii="Tahoma" w:eastAsiaTheme="minorEastAsia" w:hAnsi="Tahoma" w:cs="Tahoma"/>
      <w:sz w:val="16"/>
      <w:szCs w:val="16"/>
    </w:rPr>
  </w:style>
  <w:style w:type="table" w:customStyle="1" w:styleId="TableGrid1">
    <w:name w:val="Table Grid1"/>
    <w:basedOn w:val="TableNormal"/>
    <w:next w:val="TableGrid"/>
    <w:uiPriority w:val="59"/>
    <w:rsid w:val="00457E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2020-12-14T15:19:00Z</cp:lastPrinted>
  <dcterms:created xsi:type="dcterms:W3CDTF">2016-11-11T18:33:00Z</dcterms:created>
  <dcterms:modified xsi:type="dcterms:W3CDTF">2022-01-07T17:10:00Z</dcterms:modified>
</cp:coreProperties>
</file>