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D118" w14:textId="77777777" w:rsidR="00476966" w:rsidRDefault="00476966" w:rsidP="00FC6097">
      <w:pPr>
        <w:pStyle w:val="NoSpacing"/>
        <w:rPr>
          <w:rFonts w:ascii="Century Gothic" w:hAnsi="Century Gothic"/>
          <w:b/>
        </w:rPr>
      </w:pPr>
    </w:p>
    <w:p w14:paraId="0B4B4EA1" w14:textId="77777777" w:rsidR="00FC6097" w:rsidRDefault="00A833DE"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xml:space="preserve">: </w:t>
      </w:r>
      <w:r w:rsidR="00C66D8C">
        <w:rPr>
          <w:rFonts w:ascii="Century Gothic" w:hAnsi="Century Gothic"/>
          <w:b/>
        </w:rPr>
        <w:t>Si</w:t>
      </w:r>
      <w:r w:rsidR="00C45852">
        <w:rPr>
          <w:rFonts w:ascii="Century Gothic" w:hAnsi="Century Gothic"/>
          <w:b/>
        </w:rPr>
        <w:t>gnal Tech Industrial Gear EP 32</w:t>
      </w:r>
    </w:p>
    <w:p w14:paraId="63141FD9" w14:textId="293B41B4" w:rsidR="00476966" w:rsidRDefault="00476966" w:rsidP="00FC6097">
      <w:pPr>
        <w:pStyle w:val="NoSpacing"/>
        <w:rPr>
          <w:rFonts w:ascii="Century Gothic" w:hAnsi="Century Gothic"/>
          <w:b/>
        </w:rPr>
      </w:pPr>
      <w:r>
        <w:rPr>
          <w:rFonts w:ascii="Century Gothic" w:hAnsi="Century Gothic"/>
          <w:b/>
        </w:rPr>
        <w:t xml:space="preserve">Revision Date: </w:t>
      </w:r>
      <w:r w:rsidR="00732C53">
        <w:rPr>
          <w:rFonts w:ascii="Century Gothic" w:eastAsia="Times New Roman" w:hAnsi="Century Gothic" w:cs="Times New Roman"/>
          <w:b/>
          <w:bCs/>
          <w:color w:val="030303"/>
        </w:rPr>
        <w:t>January 2</w:t>
      </w:r>
      <w:r w:rsidR="00732C53">
        <w:rPr>
          <w:rFonts w:ascii="Century Gothic" w:eastAsia="Times New Roman" w:hAnsi="Century Gothic" w:cs="Times New Roman"/>
          <w:b/>
          <w:bCs/>
          <w:color w:val="030303"/>
          <w:vertAlign w:val="superscript"/>
        </w:rPr>
        <w:t>nd</w:t>
      </w:r>
      <w:r w:rsidR="00732C53">
        <w:rPr>
          <w:rFonts w:ascii="Century Gothic" w:eastAsia="Times New Roman" w:hAnsi="Century Gothic" w:cs="Times New Roman"/>
          <w:b/>
          <w:bCs/>
          <w:color w:val="030303"/>
        </w:rPr>
        <w:t xml:space="preserve"> 20</w:t>
      </w:r>
      <w:r w:rsidR="00F06E8C">
        <w:rPr>
          <w:rFonts w:ascii="Century Gothic" w:eastAsia="Times New Roman" w:hAnsi="Century Gothic" w:cs="Times New Roman"/>
          <w:b/>
          <w:bCs/>
          <w:color w:val="030303"/>
        </w:rPr>
        <w:t>2</w:t>
      </w:r>
      <w:r w:rsidR="006F543F">
        <w:rPr>
          <w:rFonts w:ascii="Century Gothic" w:eastAsia="Times New Roman" w:hAnsi="Century Gothic" w:cs="Times New Roman"/>
          <w:b/>
          <w:bCs/>
          <w:color w:val="030303"/>
        </w:rPr>
        <w:t>2</w:t>
      </w:r>
    </w:p>
    <w:p w14:paraId="1616ABDD" w14:textId="77777777" w:rsidR="00476966" w:rsidRPr="00476966" w:rsidRDefault="00476966"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73B1BA0C" w14:textId="77777777" w:rsidTr="00FC6097">
        <w:tc>
          <w:tcPr>
            <w:tcW w:w="9360" w:type="dxa"/>
            <w:tcBorders>
              <w:top w:val="nil"/>
              <w:left w:val="nil"/>
              <w:bottom w:val="nil"/>
              <w:right w:val="nil"/>
            </w:tcBorders>
            <w:shd w:val="clear" w:color="auto" w:fill="FF0000"/>
            <w:hideMark/>
          </w:tcPr>
          <w:p w14:paraId="7ECC039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043B5F9D" w14:textId="77777777" w:rsidR="00FC6097" w:rsidRDefault="00FC6097" w:rsidP="00FC6097">
      <w:pPr>
        <w:pStyle w:val="NoSpacing"/>
        <w:rPr>
          <w:rFonts w:ascii="Century Gothic" w:hAnsi="Century Gothic"/>
        </w:rPr>
      </w:pPr>
    </w:p>
    <w:p w14:paraId="74CFCA3F" w14:textId="77777777" w:rsidR="00FC6097" w:rsidRDefault="00FC6097" w:rsidP="00FC6097">
      <w:pPr>
        <w:pStyle w:val="NoSpacing"/>
        <w:rPr>
          <w:rFonts w:ascii="Century Gothic" w:hAnsi="Century Gothic"/>
          <w:b/>
        </w:rPr>
      </w:pPr>
      <w:r>
        <w:rPr>
          <w:rFonts w:ascii="Century Gothic" w:hAnsi="Century Gothic"/>
          <w:b/>
        </w:rPr>
        <w:t>PRODUCT</w:t>
      </w:r>
    </w:p>
    <w:p w14:paraId="628EC646"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66D8C">
        <w:rPr>
          <w:rFonts w:ascii="Century Gothic" w:hAnsi="Century Gothic"/>
        </w:rPr>
        <w:t xml:space="preserve">Signal Tech </w:t>
      </w:r>
      <w:r w:rsidR="00C45852">
        <w:rPr>
          <w:rFonts w:ascii="Century Gothic" w:hAnsi="Century Gothic"/>
        </w:rPr>
        <w:t>Industrial Gear EP 32</w:t>
      </w:r>
    </w:p>
    <w:p w14:paraId="1A59612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w:t>
      </w:r>
      <w:r w:rsidR="00C66D8C">
        <w:rPr>
          <w:rFonts w:ascii="Century Gothic" w:hAnsi="Century Gothic"/>
        </w:rPr>
        <w:t>Synthetic Base Stock and Additives</w:t>
      </w:r>
      <w:r>
        <w:rPr>
          <w:rFonts w:ascii="Century Gothic" w:hAnsi="Century Gothic"/>
        </w:rPr>
        <w:t xml:space="preserve"> </w:t>
      </w:r>
    </w:p>
    <w:p w14:paraId="71F089A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w:t>
      </w:r>
      <w:r w:rsidR="00C66D8C">
        <w:rPr>
          <w:rFonts w:ascii="Century Gothic" w:hAnsi="Century Gothic"/>
        </w:rPr>
        <w:t>Circulating/gear oil</w:t>
      </w:r>
      <w:r>
        <w:rPr>
          <w:rFonts w:ascii="Century Gothic" w:hAnsi="Century Gothic"/>
        </w:rPr>
        <w:t xml:space="preserve"> </w:t>
      </w:r>
    </w:p>
    <w:p w14:paraId="33DCC061" w14:textId="77777777" w:rsidR="00FC6097" w:rsidRDefault="00FC6097" w:rsidP="00FC6097">
      <w:pPr>
        <w:pStyle w:val="NoSpacing"/>
        <w:rPr>
          <w:rFonts w:ascii="Century Gothic" w:hAnsi="Century Gothic"/>
        </w:rPr>
      </w:pPr>
    </w:p>
    <w:p w14:paraId="36CD0974" w14:textId="77777777" w:rsidR="00FC6097" w:rsidRDefault="00FC6097" w:rsidP="00FC6097">
      <w:pPr>
        <w:pStyle w:val="NoSpacing"/>
        <w:rPr>
          <w:rFonts w:ascii="Century Gothic" w:hAnsi="Century Gothic"/>
          <w:b/>
        </w:rPr>
      </w:pPr>
      <w:r>
        <w:rPr>
          <w:rFonts w:ascii="Century Gothic" w:hAnsi="Century Gothic"/>
          <w:b/>
        </w:rPr>
        <w:t>COMPANY IDENTIFICATION</w:t>
      </w:r>
    </w:p>
    <w:p w14:paraId="72F0742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0DA564F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1D1F65B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88E25B3" w14:textId="77777777" w:rsidR="00FC6097" w:rsidRDefault="00FC6097" w:rsidP="00FC6097">
      <w:pPr>
        <w:pStyle w:val="NoSpacing"/>
        <w:rPr>
          <w:rFonts w:ascii="Century Gothic" w:hAnsi="Century Gothic"/>
        </w:rPr>
      </w:pPr>
    </w:p>
    <w:p w14:paraId="60492668" w14:textId="77777777" w:rsidR="00FC6097" w:rsidRDefault="00FC6097" w:rsidP="001304FE">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1304FE">
        <w:rPr>
          <w:rFonts w:ascii="Century Gothic" w:hAnsi="Century Gothic"/>
        </w:rPr>
        <w:t>7334 – Beacon Lubricants, Inc.</w:t>
      </w:r>
      <w:r w:rsidR="001304FE">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71535093" w14:textId="77777777" w:rsidR="001304FE" w:rsidRDefault="0075424D" w:rsidP="001304FE">
      <w:pPr>
        <w:pStyle w:val="NoSpacing"/>
        <w:rPr>
          <w:rFonts w:ascii="Century Gothic" w:hAnsi="Century Gothic"/>
        </w:rPr>
      </w:pPr>
      <w:r w:rsidRPr="0075424D">
        <w:rPr>
          <w:rFonts w:ascii="Century Gothic" w:hAnsi="Century Gothic"/>
          <w:b/>
        </w:rPr>
        <w:t>Website:</w:t>
      </w:r>
      <w:r w:rsidR="001304FE">
        <w:rPr>
          <w:rFonts w:ascii="Century Gothic" w:hAnsi="Century Gothic"/>
        </w:rPr>
        <w:t xml:space="preserve"> www.beaconlubricants.com</w:t>
      </w:r>
    </w:p>
    <w:p w14:paraId="24470DB7"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156CCAE1" w14:textId="77777777" w:rsidTr="00FC6097">
        <w:tc>
          <w:tcPr>
            <w:tcW w:w="9360" w:type="dxa"/>
            <w:tcBorders>
              <w:top w:val="nil"/>
              <w:left w:val="nil"/>
              <w:bottom w:val="nil"/>
              <w:right w:val="nil"/>
            </w:tcBorders>
            <w:shd w:val="clear" w:color="auto" w:fill="FF0000"/>
            <w:hideMark/>
          </w:tcPr>
          <w:p w14:paraId="54E5F82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09AFD8C2" w14:textId="77777777" w:rsidR="00B503CD" w:rsidRDefault="00B503CD" w:rsidP="00FC6097">
      <w:pPr>
        <w:pStyle w:val="NoSpacing"/>
        <w:rPr>
          <w:rFonts w:ascii="Century Gothic" w:hAnsi="Century Gothic"/>
        </w:rPr>
      </w:pPr>
    </w:p>
    <w:p w14:paraId="3A1B34BD" w14:textId="77777777" w:rsidR="00FC6097" w:rsidRDefault="00FC6097" w:rsidP="00FC6097">
      <w:pPr>
        <w:pStyle w:val="NoSpacing"/>
        <w:rPr>
          <w:rFonts w:ascii="Century Gothic" w:hAnsi="Century Gothic"/>
        </w:rPr>
      </w:pPr>
      <w:r>
        <w:rPr>
          <w:rFonts w:ascii="Century Gothic" w:hAnsi="Century Gothic"/>
        </w:rPr>
        <w:t xml:space="preserve">This material is </w:t>
      </w:r>
      <w:r w:rsidR="00C66D8C">
        <w:rPr>
          <w:rFonts w:ascii="Century Gothic" w:hAnsi="Century Gothic"/>
        </w:rPr>
        <w:t xml:space="preserve">not </w:t>
      </w:r>
      <w:r>
        <w:rPr>
          <w:rFonts w:ascii="Century Gothic" w:hAnsi="Century Gothic"/>
        </w:rPr>
        <w:t>hazardous according to regulatory guidelines (see (M)SDS Section 15).</w:t>
      </w:r>
    </w:p>
    <w:p w14:paraId="40C2FB38" w14:textId="77777777" w:rsidR="00476966" w:rsidRPr="00476966" w:rsidRDefault="00476966" w:rsidP="00476966">
      <w:pPr>
        <w:rPr>
          <w:rFonts w:ascii="Century Gothic" w:eastAsia="Times New Roman" w:hAnsi="Century Gothic" w:cs="Helvetica"/>
        </w:rPr>
      </w:pPr>
    </w:p>
    <w:p w14:paraId="132C74E7"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2B8D886D"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lastRenderedPageBreak/>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6FB79483" w14:textId="77777777" w:rsidR="00FC6097" w:rsidRDefault="00FC6097"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FC6097" w14:paraId="779E0226" w14:textId="77777777" w:rsidTr="00FC6097">
        <w:tc>
          <w:tcPr>
            <w:tcW w:w="9468" w:type="dxa"/>
            <w:tcBorders>
              <w:top w:val="nil"/>
              <w:left w:val="nil"/>
              <w:bottom w:val="nil"/>
              <w:right w:val="nil"/>
            </w:tcBorders>
            <w:shd w:val="clear" w:color="auto" w:fill="FF0000"/>
            <w:hideMark/>
          </w:tcPr>
          <w:p w14:paraId="70C95A6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03C558D4"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44ED7B95" w14:textId="77777777" w:rsidR="00FC6097" w:rsidRDefault="00FC6097" w:rsidP="00FC6097">
      <w:pPr>
        <w:pStyle w:val="NoSpacing"/>
        <w:rPr>
          <w:rFonts w:ascii="Century Gothic" w:hAnsi="Century Gothic"/>
          <w:b/>
        </w:rPr>
      </w:pPr>
      <w:r>
        <w:rPr>
          <w:rFonts w:ascii="Century Gothic" w:hAnsi="Century Gothic"/>
          <w:b/>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FC6097" w:rsidRPr="00FC6097" w14:paraId="5A8C4FCE" w14:textId="77777777" w:rsidTr="00C66D8C">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AAD04E"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061D9F"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AB3C12"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C5A2D" w14:textId="77777777" w:rsidR="00FC6097" w:rsidRPr="00FC6097" w:rsidRDefault="00FC6097" w:rsidP="00FC6097">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GHS Hazard Codes</w:t>
            </w:r>
          </w:p>
        </w:tc>
      </w:tr>
      <w:tr w:rsidR="00FC6097" w:rsidRPr="00FC6097" w14:paraId="0A4D7D6E"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E7B69"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HOMOPOLYER HYDROGENATED</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1931425D"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68037-01-4</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11CBADC0"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10 - &lt; 20%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4DD5488F"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H304</w:t>
            </w:r>
          </w:p>
        </w:tc>
      </w:tr>
      <w:tr w:rsidR="00FC6097" w:rsidRPr="00FC6097" w14:paraId="03245C10" w14:textId="77777777" w:rsidTr="00C66D8C">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19284"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57EEBC93"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115-86-6</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7CC53F72"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0.1 - &lt; 1%</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361FF5C5" w14:textId="77777777" w:rsidR="00FC6097" w:rsidRPr="00FC6097" w:rsidRDefault="00C66D8C" w:rsidP="00FC6097">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H400 (M factor 1), H410 (M factor 1)</w:t>
            </w:r>
          </w:p>
        </w:tc>
      </w:tr>
    </w:tbl>
    <w:p w14:paraId="24EC8EF5" w14:textId="77777777" w:rsidR="00FC6097" w:rsidRDefault="00FC6097" w:rsidP="00FC6097">
      <w:pPr>
        <w:pStyle w:val="NoSpacing"/>
        <w:rPr>
          <w:rFonts w:ascii="Century Gothic" w:hAnsi="Century Gothic"/>
        </w:rPr>
      </w:pPr>
    </w:p>
    <w:p w14:paraId="223508E0" w14:textId="77777777" w:rsidR="00FC6097" w:rsidRDefault="00FC6097" w:rsidP="00FC6097">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67A248DF" w14:textId="77777777" w:rsidR="00FC6097" w:rsidRDefault="00FC6097" w:rsidP="00FC6097">
      <w:pPr>
        <w:pStyle w:val="NoSpacing"/>
        <w:rPr>
          <w:rFonts w:ascii="Century Gothic" w:hAnsi="Century Gothic"/>
        </w:rPr>
      </w:pPr>
    </w:p>
    <w:p w14:paraId="57D28880" w14:textId="77777777" w:rsidR="00FC6097" w:rsidRDefault="00FC6097" w:rsidP="00FC6097">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2CB6925"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30146AE" w14:textId="77777777" w:rsidTr="00FC6097">
        <w:tc>
          <w:tcPr>
            <w:tcW w:w="9360" w:type="dxa"/>
            <w:tcBorders>
              <w:top w:val="nil"/>
              <w:left w:val="nil"/>
              <w:bottom w:val="nil"/>
              <w:right w:val="nil"/>
            </w:tcBorders>
            <w:shd w:val="clear" w:color="auto" w:fill="FF0000"/>
            <w:hideMark/>
          </w:tcPr>
          <w:p w14:paraId="108D97B2"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030151D6" w14:textId="77777777" w:rsidR="00FC6097" w:rsidRDefault="00FC6097" w:rsidP="00FC6097">
      <w:pPr>
        <w:pStyle w:val="NoSpacing"/>
        <w:rPr>
          <w:rFonts w:ascii="Century Gothic" w:hAnsi="Century Gothic"/>
        </w:rPr>
      </w:pPr>
      <w:r>
        <w:rPr>
          <w:rFonts w:ascii="Century Gothic" w:hAnsi="Century Gothic"/>
        </w:rPr>
        <w:t xml:space="preserve"> </w:t>
      </w:r>
    </w:p>
    <w:p w14:paraId="64AD434D" w14:textId="77777777" w:rsidR="00FC6097" w:rsidRDefault="00FC6097" w:rsidP="00FC6097">
      <w:pPr>
        <w:pStyle w:val="NoSpacing"/>
        <w:rPr>
          <w:rFonts w:ascii="Century Gothic" w:hAnsi="Century Gothic"/>
          <w:b/>
        </w:rPr>
      </w:pPr>
      <w:r>
        <w:rPr>
          <w:rFonts w:ascii="Century Gothic" w:hAnsi="Century Gothic"/>
          <w:b/>
        </w:rPr>
        <w:t>INHALATION</w:t>
      </w:r>
    </w:p>
    <w:p w14:paraId="65FBC288"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662B8EC" w14:textId="77777777" w:rsidR="00FC6097" w:rsidRDefault="00FC6097" w:rsidP="00FC6097">
      <w:pPr>
        <w:pStyle w:val="NoSpacing"/>
        <w:rPr>
          <w:rFonts w:ascii="Century Gothic" w:hAnsi="Century Gothic"/>
        </w:rPr>
      </w:pPr>
    </w:p>
    <w:p w14:paraId="145CDD39" w14:textId="77777777" w:rsidR="00FC6097" w:rsidRDefault="00FC6097" w:rsidP="00FC6097">
      <w:pPr>
        <w:pStyle w:val="NoSpacing"/>
        <w:rPr>
          <w:rFonts w:ascii="Century Gothic" w:hAnsi="Century Gothic"/>
          <w:b/>
        </w:rPr>
      </w:pPr>
      <w:r>
        <w:rPr>
          <w:rFonts w:ascii="Century Gothic" w:hAnsi="Century Gothic"/>
          <w:b/>
        </w:rPr>
        <w:t>SKIN CONTACT</w:t>
      </w:r>
    </w:p>
    <w:p w14:paraId="499FA2FB"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w:t>
      </w:r>
      <w:r>
        <w:rPr>
          <w:rFonts w:ascii="Century Gothic" w:hAnsi="Century Gothic"/>
        </w:rPr>
        <w:lastRenderedPageBreak/>
        <w:t xml:space="preserve">injection may be minimal or absent, early surgical treatment within the first few hours may be significantly reduce the ultimate extent of injury. </w:t>
      </w:r>
    </w:p>
    <w:p w14:paraId="0C3C57C5" w14:textId="77777777" w:rsidR="00FC6097" w:rsidRDefault="00FC6097" w:rsidP="00FC6097">
      <w:pPr>
        <w:pStyle w:val="NoSpacing"/>
        <w:rPr>
          <w:rFonts w:ascii="Century Gothic" w:hAnsi="Century Gothic"/>
        </w:rPr>
      </w:pPr>
    </w:p>
    <w:p w14:paraId="01FFD937" w14:textId="77777777" w:rsidR="00FC6097" w:rsidRDefault="00FC6097" w:rsidP="00FC6097">
      <w:pPr>
        <w:pStyle w:val="NoSpacing"/>
        <w:rPr>
          <w:rFonts w:ascii="Century Gothic" w:hAnsi="Century Gothic"/>
          <w:b/>
        </w:rPr>
      </w:pPr>
      <w:r>
        <w:rPr>
          <w:rFonts w:ascii="Century Gothic" w:hAnsi="Century Gothic"/>
          <w:b/>
        </w:rPr>
        <w:t>EYE CONTACT</w:t>
      </w:r>
    </w:p>
    <w:p w14:paraId="4F3CD2BE"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6B6DB2F7" w14:textId="77777777" w:rsidR="00FC6097" w:rsidRDefault="00FC6097" w:rsidP="00FC6097">
      <w:pPr>
        <w:pStyle w:val="NoSpacing"/>
        <w:rPr>
          <w:rFonts w:ascii="Century Gothic" w:hAnsi="Century Gothic"/>
        </w:rPr>
      </w:pPr>
    </w:p>
    <w:p w14:paraId="6A77ACCE" w14:textId="77777777" w:rsidR="00FC6097" w:rsidRDefault="00FC6097" w:rsidP="00FC6097">
      <w:pPr>
        <w:pStyle w:val="NoSpacing"/>
        <w:rPr>
          <w:rFonts w:ascii="Century Gothic" w:hAnsi="Century Gothic"/>
          <w:b/>
        </w:rPr>
      </w:pPr>
      <w:r>
        <w:rPr>
          <w:rFonts w:ascii="Century Gothic" w:hAnsi="Century Gothic"/>
          <w:b/>
        </w:rPr>
        <w:t>INGESTION</w:t>
      </w:r>
    </w:p>
    <w:p w14:paraId="0C2D5D70"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43665C2B"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CF7D948" w14:textId="77777777" w:rsidTr="00FC6097">
        <w:tc>
          <w:tcPr>
            <w:tcW w:w="9360" w:type="dxa"/>
            <w:tcBorders>
              <w:top w:val="nil"/>
              <w:left w:val="nil"/>
              <w:bottom w:val="nil"/>
              <w:right w:val="nil"/>
            </w:tcBorders>
            <w:shd w:val="clear" w:color="auto" w:fill="FF0000"/>
            <w:hideMark/>
          </w:tcPr>
          <w:p w14:paraId="48EAA63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B5793AB" w14:textId="77777777" w:rsidR="00FC6097" w:rsidRDefault="00FC6097" w:rsidP="00FC6097">
      <w:pPr>
        <w:pStyle w:val="NoSpacing"/>
        <w:rPr>
          <w:rFonts w:ascii="Century Gothic" w:hAnsi="Century Gothic"/>
        </w:rPr>
      </w:pPr>
    </w:p>
    <w:p w14:paraId="69C8F257" w14:textId="77777777" w:rsidR="00FC6097" w:rsidRDefault="00FC6097" w:rsidP="00FC6097">
      <w:pPr>
        <w:pStyle w:val="NoSpacing"/>
        <w:rPr>
          <w:rFonts w:ascii="Century Gothic" w:hAnsi="Century Gothic"/>
          <w:b/>
        </w:rPr>
      </w:pPr>
      <w:r>
        <w:rPr>
          <w:rFonts w:ascii="Century Gothic" w:hAnsi="Century Gothic"/>
          <w:b/>
        </w:rPr>
        <w:t>EXTINGUISHING MEDIA</w:t>
      </w:r>
    </w:p>
    <w:p w14:paraId="5D05F11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7FFA287" w14:textId="77777777" w:rsidR="00FC6097" w:rsidRDefault="00FC6097" w:rsidP="00FC6097">
      <w:pPr>
        <w:pStyle w:val="NoSpacing"/>
        <w:rPr>
          <w:rFonts w:ascii="Century Gothic" w:hAnsi="Century Gothic"/>
        </w:rPr>
      </w:pPr>
    </w:p>
    <w:p w14:paraId="350AE95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7EA66F57" w14:textId="77777777" w:rsidR="00FC6097" w:rsidRDefault="00FC6097" w:rsidP="00FC6097">
      <w:pPr>
        <w:pStyle w:val="NoSpacing"/>
        <w:rPr>
          <w:rFonts w:ascii="Century Gothic" w:hAnsi="Century Gothic"/>
        </w:rPr>
      </w:pPr>
    </w:p>
    <w:p w14:paraId="520A5A69" w14:textId="77777777" w:rsidR="00FC6097" w:rsidRDefault="00FC6097" w:rsidP="00FC6097">
      <w:pPr>
        <w:pStyle w:val="NoSpacing"/>
        <w:rPr>
          <w:rFonts w:ascii="Century Gothic" w:hAnsi="Century Gothic"/>
          <w:b/>
        </w:rPr>
      </w:pPr>
      <w:r>
        <w:rPr>
          <w:rFonts w:ascii="Century Gothic" w:hAnsi="Century Gothic"/>
          <w:b/>
        </w:rPr>
        <w:t>FIRE FIGHTING</w:t>
      </w:r>
    </w:p>
    <w:p w14:paraId="723B471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722E1C5" w14:textId="77777777" w:rsidR="00FC6097" w:rsidRDefault="00FC6097" w:rsidP="00FC6097">
      <w:pPr>
        <w:pStyle w:val="NoSpacing"/>
        <w:rPr>
          <w:rFonts w:ascii="Century Gothic" w:hAnsi="Century Gothic"/>
        </w:rPr>
      </w:pPr>
    </w:p>
    <w:p w14:paraId="403C273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5EB880D4" w14:textId="77777777" w:rsidR="00FC6097" w:rsidRDefault="00FC6097" w:rsidP="00FC6097">
      <w:pPr>
        <w:pStyle w:val="NoSpacing"/>
        <w:rPr>
          <w:rFonts w:ascii="Century Gothic" w:hAnsi="Century Gothic"/>
        </w:rPr>
      </w:pPr>
    </w:p>
    <w:p w14:paraId="673332C9" w14:textId="77777777" w:rsidR="00FC6097" w:rsidRDefault="00FC6097" w:rsidP="00FC6097">
      <w:pPr>
        <w:pStyle w:val="NoSpacing"/>
        <w:rPr>
          <w:rFonts w:ascii="Century Gothic" w:hAnsi="Century Gothic"/>
          <w:b/>
        </w:rPr>
      </w:pPr>
      <w:r>
        <w:rPr>
          <w:rFonts w:ascii="Century Gothic" w:hAnsi="Century Gothic"/>
          <w:b/>
        </w:rPr>
        <w:t>FLAMMABILITY PROPERTIES</w:t>
      </w:r>
    </w:p>
    <w:p w14:paraId="323026D5" w14:textId="77777777" w:rsidR="00FC6097" w:rsidRDefault="00FC6097" w:rsidP="00FC6097">
      <w:pPr>
        <w:pStyle w:val="NoSpacing"/>
        <w:rPr>
          <w:rFonts w:ascii="Century Gothic" w:hAnsi="Century Gothic"/>
        </w:rPr>
      </w:pPr>
      <w:r>
        <w:rPr>
          <w:rFonts w:ascii="Century Gothic" w:hAnsi="Century Gothic"/>
        </w:rPr>
        <w:tab/>
        <w:t xml:space="preserve">Flash </w:t>
      </w:r>
      <w:r w:rsidR="00C66D8C">
        <w:rPr>
          <w:rFonts w:ascii="Century Gothic" w:hAnsi="Century Gothic"/>
        </w:rPr>
        <w:t>Point [Method]: &gt;210</w:t>
      </w:r>
      <w:r>
        <w:rPr>
          <w:rFonts w:ascii="Century Gothic" w:hAnsi="Century Gothic"/>
        </w:rPr>
        <w:t>°C (</w:t>
      </w:r>
      <w:r w:rsidR="00C66D8C">
        <w:rPr>
          <w:rFonts w:ascii="Century Gothic" w:hAnsi="Century Gothic"/>
        </w:rPr>
        <w:t>410</w:t>
      </w:r>
      <w:r>
        <w:rPr>
          <w:rFonts w:ascii="Century Gothic" w:hAnsi="Century Gothic"/>
        </w:rPr>
        <w:t>°F) [ASTM D-92]</w:t>
      </w:r>
    </w:p>
    <w:p w14:paraId="7C4E7CBC"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6A1443D0" w14:textId="77777777" w:rsidR="00FC6097" w:rsidRDefault="00FC6097" w:rsidP="00FC6097">
      <w:pPr>
        <w:pStyle w:val="NoSpacing"/>
        <w:rPr>
          <w:rFonts w:ascii="Century Gothic" w:hAnsi="Century Gothic"/>
        </w:rPr>
      </w:pPr>
      <w:r>
        <w:rPr>
          <w:rFonts w:ascii="Century Gothic" w:hAnsi="Century Gothic"/>
        </w:rPr>
        <w:tab/>
        <w:t>Auto ignition Temperature: N/D</w:t>
      </w:r>
    </w:p>
    <w:p w14:paraId="267A64CC"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4C67881" w14:textId="77777777" w:rsidTr="00FC6097">
        <w:tc>
          <w:tcPr>
            <w:tcW w:w="9360" w:type="dxa"/>
            <w:tcBorders>
              <w:top w:val="nil"/>
              <w:left w:val="nil"/>
              <w:bottom w:val="nil"/>
              <w:right w:val="nil"/>
            </w:tcBorders>
            <w:shd w:val="clear" w:color="auto" w:fill="FF0000"/>
            <w:hideMark/>
          </w:tcPr>
          <w:p w14:paraId="40799E9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1D099853" w14:textId="77777777" w:rsidR="00FC6097" w:rsidRDefault="00FC6097" w:rsidP="00FC6097">
      <w:pPr>
        <w:pStyle w:val="NoSpacing"/>
        <w:rPr>
          <w:rFonts w:ascii="Century Gothic" w:hAnsi="Century Gothic"/>
        </w:rPr>
      </w:pPr>
    </w:p>
    <w:p w14:paraId="1425691E" w14:textId="77777777" w:rsidR="00FC6097" w:rsidRDefault="00FC6097" w:rsidP="00FC6097">
      <w:pPr>
        <w:pStyle w:val="NoSpacing"/>
        <w:rPr>
          <w:rFonts w:ascii="Century Gothic" w:hAnsi="Century Gothic"/>
        </w:rPr>
      </w:pPr>
    </w:p>
    <w:p w14:paraId="7A3E69E1" w14:textId="77777777" w:rsidR="00FC6097" w:rsidRDefault="00FC6097" w:rsidP="00FC6097">
      <w:pPr>
        <w:pStyle w:val="NoSpacing"/>
        <w:rPr>
          <w:rFonts w:ascii="Century Gothic" w:hAnsi="Century Gothic"/>
          <w:b/>
        </w:rPr>
      </w:pPr>
      <w:r>
        <w:rPr>
          <w:rFonts w:ascii="Century Gothic" w:hAnsi="Century Gothic"/>
          <w:b/>
        </w:rPr>
        <w:t>NOTIFICATION PROCEDURES</w:t>
      </w:r>
    </w:p>
    <w:p w14:paraId="4770CF9A"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w:t>
      </w:r>
      <w:r>
        <w:rPr>
          <w:rFonts w:ascii="Century Gothic" w:hAnsi="Century Gothic"/>
        </w:rPr>
        <w:lastRenderedPageBreak/>
        <w:t xml:space="preserve">intermittent dry creeks. The National Response Center can be reached at 800-424-8802. </w:t>
      </w:r>
    </w:p>
    <w:p w14:paraId="4DD93251" w14:textId="77777777" w:rsidR="00FC6097" w:rsidRDefault="00FC6097" w:rsidP="00FC6097">
      <w:pPr>
        <w:pStyle w:val="NoSpacing"/>
        <w:rPr>
          <w:rFonts w:ascii="Century Gothic" w:hAnsi="Century Gothic"/>
        </w:rPr>
      </w:pPr>
    </w:p>
    <w:p w14:paraId="206C326E" w14:textId="77777777" w:rsidR="00FC6097" w:rsidRDefault="00FC6097" w:rsidP="00FC6097">
      <w:pPr>
        <w:pStyle w:val="NoSpacing"/>
        <w:rPr>
          <w:rFonts w:ascii="Century Gothic" w:hAnsi="Century Gothic"/>
        </w:rPr>
      </w:pPr>
    </w:p>
    <w:p w14:paraId="71D77A1A" w14:textId="77777777" w:rsidR="00FC6097" w:rsidRDefault="00FC6097" w:rsidP="00FC6097">
      <w:pPr>
        <w:pStyle w:val="NoSpacing"/>
        <w:rPr>
          <w:rFonts w:ascii="Century Gothic" w:hAnsi="Century Gothic"/>
          <w:b/>
        </w:rPr>
      </w:pPr>
      <w:r>
        <w:rPr>
          <w:rFonts w:ascii="Century Gothic" w:hAnsi="Century Gothic"/>
          <w:b/>
        </w:rPr>
        <w:t>PROTECTIVE MEASURES</w:t>
      </w:r>
    </w:p>
    <w:p w14:paraId="727436F8"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F6DCE4A" w14:textId="77777777" w:rsidR="00FC6097" w:rsidRDefault="00FC6097" w:rsidP="00FC6097">
      <w:pPr>
        <w:pStyle w:val="NoSpacing"/>
        <w:rPr>
          <w:rFonts w:ascii="Century Gothic" w:hAnsi="Century Gothic"/>
        </w:rPr>
      </w:pPr>
    </w:p>
    <w:p w14:paraId="628FD302" w14:textId="77777777" w:rsidR="00FC6097" w:rsidRDefault="00FC6097" w:rsidP="00FC6097">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29EE3BF" w14:textId="77777777" w:rsidR="00FC6097" w:rsidRDefault="00FC6097" w:rsidP="00FC6097">
      <w:pPr>
        <w:pStyle w:val="NoSpacing"/>
        <w:rPr>
          <w:rFonts w:ascii="Century Gothic" w:hAnsi="Century Gothic"/>
        </w:rPr>
      </w:pPr>
    </w:p>
    <w:p w14:paraId="6493DF11" w14:textId="77777777" w:rsidR="00FC6097" w:rsidRDefault="00FC6097" w:rsidP="00FC6097">
      <w:pPr>
        <w:pStyle w:val="NoSpacing"/>
        <w:rPr>
          <w:rFonts w:ascii="Century Gothic" w:hAnsi="Century Gothic"/>
          <w:b/>
        </w:rPr>
      </w:pPr>
      <w:r>
        <w:rPr>
          <w:rFonts w:ascii="Century Gothic" w:hAnsi="Century Gothic"/>
          <w:b/>
        </w:rPr>
        <w:t>SPILL MANAGEMENT</w:t>
      </w:r>
    </w:p>
    <w:p w14:paraId="17E1705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3EA04374" w14:textId="77777777" w:rsidR="00FC6097" w:rsidRDefault="00FC6097" w:rsidP="00FC6097">
      <w:pPr>
        <w:pStyle w:val="NoSpacing"/>
        <w:rPr>
          <w:rFonts w:ascii="Century Gothic" w:hAnsi="Century Gothic"/>
        </w:rPr>
      </w:pPr>
    </w:p>
    <w:p w14:paraId="25487E4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69221C8C" w14:textId="77777777" w:rsidR="00FC6097" w:rsidRDefault="00FC6097" w:rsidP="00FC6097">
      <w:pPr>
        <w:pStyle w:val="NoSpacing"/>
        <w:rPr>
          <w:rFonts w:ascii="Century Gothic" w:hAnsi="Century Gothic"/>
        </w:rPr>
      </w:pPr>
    </w:p>
    <w:p w14:paraId="5CAE1920"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1E06BA8B" w14:textId="77777777" w:rsidR="00FC6097" w:rsidRDefault="00FC6097" w:rsidP="00FC6097">
      <w:pPr>
        <w:pStyle w:val="NoSpacing"/>
        <w:rPr>
          <w:rFonts w:ascii="Century Gothic" w:hAnsi="Century Gothic"/>
        </w:rPr>
      </w:pPr>
    </w:p>
    <w:p w14:paraId="032F18C7"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40D63933"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755D2820"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A40B473" w14:textId="77777777" w:rsidTr="00FC6097">
        <w:tc>
          <w:tcPr>
            <w:tcW w:w="9360" w:type="dxa"/>
            <w:tcBorders>
              <w:top w:val="nil"/>
              <w:left w:val="nil"/>
              <w:bottom w:val="nil"/>
              <w:right w:val="nil"/>
            </w:tcBorders>
            <w:shd w:val="clear" w:color="auto" w:fill="FF0000"/>
            <w:hideMark/>
          </w:tcPr>
          <w:p w14:paraId="11D9593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7F578A52" w14:textId="77777777" w:rsidR="00FC6097" w:rsidRDefault="00FC6097" w:rsidP="00FC6097">
      <w:pPr>
        <w:pStyle w:val="NoSpacing"/>
        <w:rPr>
          <w:rFonts w:ascii="Century Gothic" w:hAnsi="Century Gothic"/>
        </w:rPr>
      </w:pPr>
    </w:p>
    <w:p w14:paraId="5C62773B" w14:textId="77777777" w:rsidR="00FC6097" w:rsidRDefault="00FC6097" w:rsidP="00FC6097">
      <w:pPr>
        <w:pStyle w:val="NoSpacing"/>
        <w:rPr>
          <w:rFonts w:ascii="Century Gothic" w:hAnsi="Century Gothic"/>
          <w:b/>
        </w:rPr>
      </w:pPr>
      <w:r>
        <w:rPr>
          <w:rFonts w:ascii="Century Gothic" w:hAnsi="Century Gothic"/>
          <w:b/>
        </w:rPr>
        <w:t>HANDLING</w:t>
      </w:r>
    </w:p>
    <w:p w14:paraId="4884ED9F"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E9CC8C6" w14:textId="77777777" w:rsidR="00FC6097" w:rsidRDefault="00FC6097" w:rsidP="00FC6097">
      <w:pPr>
        <w:pStyle w:val="NoSpacing"/>
        <w:rPr>
          <w:rFonts w:ascii="Century Gothic" w:hAnsi="Century Gothic"/>
        </w:rPr>
      </w:pPr>
    </w:p>
    <w:p w14:paraId="4FCF2FDE"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5A6C2C9E" w14:textId="77777777" w:rsidR="00FC6097" w:rsidRDefault="00FC6097" w:rsidP="00FC6097">
      <w:pPr>
        <w:pStyle w:val="NoSpacing"/>
        <w:rPr>
          <w:rFonts w:ascii="Century Gothic" w:hAnsi="Century Gothic"/>
          <w:b/>
        </w:rPr>
      </w:pPr>
      <w:r>
        <w:rPr>
          <w:rFonts w:ascii="Century Gothic" w:hAnsi="Century Gothic"/>
          <w:b/>
        </w:rPr>
        <w:t>Storage:</w:t>
      </w:r>
    </w:p>
    <w:p w14:paraId="02F8827E"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12B2CE21"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71DB68C4" w14:textId="77777777" w:rsidTr="00FC6097">
        <w:tc>
          <w:tcPr>
            <w:tcW w:w="9450" w:type="dxa"/>
            <w:tcBorders>
              <w:top w:val="nil"/>
              <w:left w:val="nil"/>
              <w:bottom w:val="nil"/>
              <w:right w:val="nil"/>
            </w:tcBorders>
            <w:shd w:val="clear" w:color="auto" w:fill="FF0000"/>
            <w:hideMark/>
          </w:tcPr>
          <w:p w14:paraId="709A7DDD"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94F0D2F" w14:textId="77777777" w:rsidR="00FC6097" w:rsidRDefault="00FC6097" w:rsidP="00FC6097">
      <w:pPr>
        <w:pStyle w:val="NoSpacing"/>
        <w:rPr>
          <w:rFonts w:ascii="Century Gothic" w:hAnsi="Century Gothic"/>
        </w:rPr>
      </w:pPr>
    </w:p>
    <w:p w14:paraId="38B97FCB"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9"/>
        <w:gridCol w:w="1868"/>
        <w:gridCol w:w="859"/>
        <w:gridCol w:w="870"/>
        <w:gridCol w:w="590"/>
        <w:gridCol w:w="1521"/>
        <w:gridCol w:w="1321"/>
      </w:tblGrid>
      <w:tr w:rsidR="0097676A" w:rsidRPr="00FC6097" w14:paraId="423DD601" w14:textId="77777777" w:rsidTr="0097676A">
        <w:tc>
          <w:tcPr>
            <w:tcW w:w="2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685FAB" w14:textId="77777777" w:rsidR="0097676A" w:rsidRPr="00FC6097" w:rsidRDefault="0097676A" w:rsidP="008F1706">
            <w:pPr>
              <w:spacing w:before="100" w:beforeAutospacing="1" w:after="100" w:afterAutospacing="1"/>
              <w:rPr>
                <w:rFonts w:ascii="Century Gothic" w:eastAsia="Times New Roman" w:hAnsi="Century Gothic" w:cs="Times New Roman"/>
              </w:rPr>
            </w:pPr>
            <w:r w:rsidRPr="00FC6097">
              <w:rPr>
                <w:rFonts w:ascii="Century Gothic" w:eastAsia="Times New Roman" w:hAnsi="Century Gothic" w:cs="Times New Roman"/>
                <w:b/>
                <w:bCs/>
              </w:rPr>
              <w:t>Name</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B038E"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Form</w:t>
            </w:r>
          </w:p>
        </w:tc>
        <w:tc>
          <w:tcPr>
            <w:tcW w:w="22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42FA8"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Limit/Standard</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52E6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b/>
                <w:bCs/>
              </w:rPr>
              <w:t>NOTE</w:t>
            </w:r>
          </w:p>
        </w:tc>
        <w:tc>
          <w:tcPr>
            <w:tcW w:w="1224" w:type="dxa"/>
            <w:tcBorders>
              <w:top w:val="single" w:sz="8" w:space="0" w:color="auto"/>
              <w:left w:val="nil"/>
              <w:bottom w:val="single" w:sz="8" w:space="0" w:color="auto"/>
              <w:right w:val="single" w:sz="8" w:space="0" w:color="auto"/>
            </w:tcBorders>
          </w:tcPr>
          <w:p w14:paraId="3FA1EE40" w14:textId="77777777" w:rsidR="0097676A" w:rsidRDefault="0097676A" w:rsidP="008F1706">
            <w:pPr>
              <w:spacing w:before="100" w:beforeAutospacing="1" w:after="100" w:afterAutospacing="1"/>
              <w:rPr>
                <w:rFonts w:ascii="Century Gothic" w:eastAsia="Times New Roman" w:hAnsi="Century Gothic" w:cs="Times New Roman"/>
                <w:b/>
                <w:bCs/>
              </w:rPr>
            </w:pPr>
            <w:r>
              <w:rPr>
                <w:rFonts w:ascii="Century Gothic" w:eastAsia="Times New Roman" w:hAnsi="Century Gothic" w:cs="Times New Roman"/>
                <w:b/>
                <w:bCs/>
              </w:rPr>
              <w:t>Source</w:t>
            </w:r>
          </w:p>
        </w:tc>
      </w:tr>
      <w:tr w:rsidR="0097676A" w:rsidRPr="00FC6097" w14:paraId="3F36D7FC"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7CC83"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1-DECENE, HOMOPOLYMER HYDROGENATED</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327DA9DD"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Aerosols (thoracic fraction)</w:t>
            </w: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19EA48D2"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4BF86958"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5 mg/m3</w:t>
            </w:r>
          </w:p>
        </w:tc>
        <w:tc>
          <w:tcPr>
            <w:tcW w:w="656" w:type="dxa"/>
            <w:tcBorders>
              <w:top w:val="nil"/>
              <w:left w:val="nil"/>
              <w:bottom w:val="single" w:sz="8" w:space="0" w:color="auto"/>
              <w:right w:val="single" w:sz="8" w:space="0" w:color="auto"/>
            </w:tcBorders>
          </w:tcPr>
          <w:p w14:paraId="13EE32A2"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34192647"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43DE38D3"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ExxonMobil</w:t>
            </w:r>
          </w:p>
        </w:tc>
      </w:tr>
      <w:tr w:rsidR="0097676A" w:rsidRPr="00FC6097" w14:paraId="2318B18B"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8B683"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TRIPHENYL PHOSPHATE</w:t>
            </w:r>
          </w:p>
        </w:tc>
        <w:tc>
          <w:tcPr>
            <w:tcW w:w="1959" w:type="dxa"/>
            <w:tcBorders>
              <w:top w:val="nil"/>
              <w:left w:val="nil"/>
              <w:bottom w:val="single" w:sz="8" w:space="0" w:color="auto"/>
              <w:right w:val="single" w:sz="8" w:space="0" w:color="auto"/>
            </w:tcBorders>
            <w:tcMar>
              <w:top w:w="0" w:type="dxa"/>
              <w:left w:w="108" w:type="dxa"/>
              <w:bottom w:w="0" w:type="dxa"/>
              <w:right w:w="108" w:type="dxa"/>
            </w:tcMar>
            <w:hideMark/>
          </w:tcPr>
          <w:p w14:paraId="074EA2E0"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hideMark/>
          </w:tcPr>
          <w:p w14:paraId="6ECB125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TWA</w:t>
            </w:r>
          </w:p>
        </w:tc>
        <w:tc>
          <w:tcPr>
            <w:tcW w:w="754" w:type="dxa"/>
            <w:tcBorders>
              <w:top w:val="nil"/>
              <w:left w:val="nil"/>
              <w:bottom w:val="single" w:sz="8" w:space="0" w:color="auto"/>
              <w:right w:val="single" w:sz="8" w:space="0" w:color="auto"/>
            </w:tcBorders>
          </w:tcPr>
          <w:p w14:paraId="7F8B5876"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single" w:sz="8" w:space="0" w:color="auto"/>
              <w:right w:val="single" w:sz="8" w:space="0" w:color="auto"/>
            </w:tcBorders>
          </w:tcPr>
          <w:p w14:paraId="1FCDA460"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2F27B3F1"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N/A</w:t>
            </w:r>
          </w:p>
        </w:tc>
        <w:tc>
          <w:tcPr>
            <w:tcW w:w="1224" w:type="dxa"/>
            <w:tcBorders>
              <w:top w:val="nil"/>
              <w:left w:val="nil"/>
              <w:bottom w:val="single" w:sz="8" w:space="0" w:color="auto"/>
              <w:right w:val="single" w:sz="8" w:space="0" w:color="auto"/>
            </w:tcBorders>
          </w:tcPr>
          <w:p w14:paraId="212EFFD1"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OSHA Z1</w:t>
            </w:r>
          </w:p>
        </w:tc>
      </w:tr>
      <w:tr w:rsidR="0097676A" w:rsidRPr="00FC6097" w14:paraId="730468BD" w14:textId="77777777" w:rsidTr="0097676A">
        <w:tc>
          <w:tcPr>
            <w:tcW w:w="2494" w:type="dxa"/>
            <w:tcBorders>
              <w:top w:val="nil"/>
              <w:left w:val="single" w:sz="8" w:space="0" w:color="auto"/>
              <w:bottom w:val="nil"/>
              <w:right w:val="single" w:sz="8" w:space="0" w:color="auto"/>
            </w:tcBorders>
            <w:tcMar>
              <w:top w:w="0" w:type="dxa"/>
              <w:left w:w="108" w:type="dxa"/>
              <w:bottom w:w="0" w:type="dxa"/>
              <w:right w:w="108" w:type="dxa"/>
            </w:tcMar>
          </w:tcPr>
          <w:p w14:paraId="055FF951"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TRIPHENYL PHOSPHATE</w:t>
            </w:r>
          </w:p>
        </w:tc>
        <w:tc>
          <w:tcPr>
            <w:tcW w:w="1959" w:type="dxa"/>
            <w:tcBorders>
              <w:top w:val="nil"/>
              <w:left w:val="nil"/>
              <w:bottom w:val="nil"/>
              <w:right w:val="single" w:sz="8" w:space="0" w:color="auto"/>
            </w:tcBorders>
            <w:tcMar>
              <w:top w:w="0" w:type="dxa"/>
              <w:left w:w="108" w:type="dxa"/>
              <w:bottom w:w="0" w:type="dxa"/>
              <w:right w:w="108" w:type="dxa"/>
            </w:tcMar>
          </w:tcPr>
          <w:p w14:paraId="4DEC4768"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nil"/>
              <w:right w:val="single" w:sz="8" w:space="0" w:color="auto"/>
            </w:tcBorders>
            <w:tcMar>
              <w:top w:w="0" w:type="dxa"/>
              <w:left w:w="108" w:type="dxa"/>
              <w:bottom w:w="0" w:type="dxa"/>
              <w:right w:w="108" w:type="dxa"/>
            </w:tcMar>
          </w:tcPr>
          <w:p w14:paraId="7C7C3659"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hAnsi="Century Gothic"/>
              </w:rPr>
              <w:t>TWA</w:t>
            </w:r>
          </w:p>
        </w:tc>
        <w:tc>
          <w:tcPr>
            <w:tcW w:w="754" w:type="dxa"/>
            <w:tcBorders>
              <w:top w:val="nil"/>
              <w:left w:val="nil"/>
              <w:bottom w:val="nil"/>
              <w:right w:val="single" w:sz="8" w:space="0" w:color="auto"/>
            </w:tcBorders>
          </w:tcPr>
          <w:p w14:paraId="443DDECE" w14:textId="77777777" w:rsidR="0097676A" w:rsidRPr="00FC6097" w:rsidRDefault="0097676A" w:rsidP="008F1706">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rPr>
              <w:t>3 mg/m3</w:t>
            </w:r>
          </w:p>
        </w:tc>
        <w:tc>
          <w:tcPr>
            <w:tcW w:w="656" w:type="dxa"/>
            <w:tcBorders>
              <w:top w:val="nil"/>
              <w:left w:val="nil"/>
              <w:bottom w:val="nil"/>
              <w:right w:val="single" w:sz="8" w:space="0" w:color="auto"/>
            </w:tcBorders>
          </w:tcPr>
          <w:p w14:paraId="14996306"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nil"/>
              <w:right w:val="single" w:sz="8" w:space="0" w:color="auto"/>
            </w:tcBorders>
            <w:tcMar>
              <w:top w:w="0" w:type="dxa"/>
              <w:left w:w="108" w:type="dxa"/>
              <w:bottom w:w="0" w:type="dxa"/>
              <w:right w:w="108" w:type="dxa"/>
            </w:tcMar>
          </w:tcPr>
          <w:p w14:paraId="5B789D04" w14:textId="77777777" w:rsidR="0097676A" w:rsidRDefault="0097676A" w:rsidP="008F1706">
            <w:pPr>
              <w:pStyle w:val="NoSpacing"/>
              <w:rPr>
                <w:rFonts w:ascii="Century Gothic" w:hAnsi="Century Gothic"/>
              </w:rPr>
            </w:pPr>
            <w:r>
              <w:rPr>
                <w:rFonts w:ascii="Century Gothic" w:hAnsi="Century Gothic"/>
              </w:rPr>
              <w:t>N/A</w:t>
            </w:r>
          </w:p>
        </w:tc>
        <w:tc>
          <w:tcPr>
            <w:tcW w:w="1224" w:type="dxa"/>
            <w:tcBorders>
              <w:top w:val="nil"/>
              <w:left w:val="nil"/>
              <w:bottom w:val="nil"/>
              <w:right w:val="single" w:sz="8" w:space="0" w:color="auto"/>
            </w:tcBorders>
          </w:tcPr>
          <w:p w14:paraId="3D2C995D" w14:textId="77777777" w:rsidR="0097676A" w:rsidRDefault="0097676A" w:rsidP="008F1706">
            <w:pPr>
              <w:pStyle w:val="NoSpacing"/>
              <w:rPr>
                <w:rFonts w:ascii="Century Gothic" w:hAnsi="Century Gothic"/>
              </w:rPr>
            </w:pPr>
            <w:r>
              <w:rPr>
                <w:rFonts w:ascii="Century Gothic" w:hAnsi="Century Gothic"/>
              </w:rPr>
              <w:t>ACGIH</w:t>
            </w:r>
          </w:p>
        </w:tc>
      </w:tr>
      <w:tr w:rsidR="0097676A" w:rsidRPr="00FC6097" w14:paraId="0D5335EA" w14:textId="77777777" w:rsidTr="0097676A">
        <w:tc>
          <w:tcPr>
            <w:tcW w:w="24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330057" w14:textId="77777777" w:rsidR="0097676A" w:rsidRDefault="0097676A" w:rsidP="008F1706">
            <w:pPr>
              <w:spacing w:before="100" w:beforeAutospacing="1" w:after="100" w:afterAutospacing="1"/>
              <w:rPr>
                <w:rFonts w:ascii="Century Gothic" w:hAnsi="Century Gothic"/>
              </w:rPr>
            </w:pPr>
          </w:p>
        </w:tc>
        <w:tc>
          <w:tcPr>
            <w:tcW w:w="1959" w:type="dxa"/>
            <w:tcBorders>
              <w:top w:val="nil"/>
              <w:left w:val="nil"/>
              <w:bottom w:val="single" w:sz="8" w:space="0" w:color="auto"/>
              <w:right w:val="single" w:sz="8" w:space="0" w:color="auto"/>
            </w:tcBorders>
            <w:tcMar>
              <w:top w:w="0" w:type="dxa"/>
              <w:left w:w="108" w:type="dxa"/>
              <w:bottom w:w="0" w:type="dxa"/>
              <w:right w:w="108" w:type="dxa"/>
            </w:tcMar>
          </w:tcPr>
          <w:p w14:paraId="3EA0CFD0"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859" w:type="dxa"/>
            <w:tcBorders>
              <w:top w:val="nil"/>
              <w:left w:val="nil"/>
              <w:bottom w:val="single" w:sz="8" w:space="0" w:color="auto"/>
              <w:right w:val="single" w:sz="8" w:space="0" w:color="auto"/>
            </w:tcBorders>
            <w:tcMar>
              <w:top w:w="0" w:type="dxa"/>
              <w:left w:w="108" w:type="dxa"/>
              <w:bottom w:w="0" w:type="dxa"/>
              <w:right w:w="108" w:type="dxa"/>
            </w:tcMar>
          </w:tcPr>
          <w:p w14:paraId="3A513FF8" w14:textId="77777777" w:rsidR="0097676A" w:rsidRDefault="0097676A" w:rsidP="008F1706">
            <w:pPr>
              <w:spacing w:before="100" w:beforeAutospacing="1" w:after="100" w:afterAutospacing="1"/>
              <w:rPr>
                <w:rFonts w:ascii="Century Gothic" w:hAnsi="Century Gothic"/>
              </w:rPr>
            </w:pPr>
          </w:p>
        </w:tc>
        <w:tc>
          <w:tcPr>
            <w:tcW w:w="754" w:type="dxa"/>
            <w:tcBorders>
              <w:top w:val="nil"/>
              <w:left w:val="nil"/>
              <w:bottom w:val="single" w:sz="8" w:space="0" w:color="auto"/>
              <w:right w:val="single" w:sz="8" w:space="0" w:color="auto"/>
            </w:tcBorders>
          </w:tcPr>
          <w:p w14:paraId="5A0FEC07" w14:textId="77777777" w:rsidR="0097676A" w:rsidRDefault="0097676A" w:rsidP="008F1706">
            <w:pPr>
              <w:spacing w:before="100" w:beforeAutospacing="1" w:after="100" w:afterAutospacing="1"/>
              <w:rPr>
                <w:rFonts w:ascii="Century Gothic" w:eastAsia="Times New Roman" w:hAnsi="Century Gothic" w:cs="Times New Roman"/>
              </w:rPr>
            </w:pPr>
          </w:p>
        </w:tc>
        <w:tc>
          <w:tcPr>
            <w:tcW w:w="656" w:type="dxa"/>
            <w:tcBorders>
              <w:top w:val="nil"/>
              <w:left w:val="nil"/>
              <w:bottom w:val="single" w:sz="8" w:space="0" w:color="auto"/>
              <w:right w:val="single" w:sz="8" w:space="0" w:color="auto"/>
            </w:tcBorders>
          </w:tcPr>
          <w:p w14:paraId="2FDEA7B4" w14:textId="77777777" w:rsidR="0097676A" w:rsidRPr="00FC6097" w:rsidRDefault="0097676A" w:rsidP="008F1706">
            <w:pPr>
              <w:spacing w:before="100" w:beforeAutospacing="1" w:after="100" w:afterAutospacing="1"/>
              <w:rPr>
                <w:rFonts w:ascii="Century Gothic" w:eastAsia="Times New Roman" w:hAnsi="Century Gothic" w:cs="Times New Roman"/>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0BD47218" w14:textId="77777777" w:rsidR="0097676A" w:rsidRDefault="0097676A" w:rsidP="008F1706">
            <w:pPr>
              <w:pStyle w:val="NoSpacing"/>
              <w:rPr>
                <w:rFonts w:ascii="Century Gothic" w:hAnsi="Century Gothic"/>
              </w:rPr>
            </w:pPr>
          </w:p>
        </w:tc>
        <w:tc>
          <w:tcPr>
            <w:tcW w:w="1224" w:type="dxa"/>
            <w:tcBorders>
              <w:top w:val="nil"/>
              <w:left w:val="nil"/>
              <w:bottom w:val="single" w:sz="8" w:space="0" w:color="auto"/>
              <w:right w:val="single" w:sz="8" w:space="0" w:color="auto"/>
            </w:tcBorders>
          </w:tcPr>
          <w:p w14:paraId="7029C40E" w14:textId="77777777" w:rsidR="0097676A" w:rsidRDefault="0097676A" w:rsidP="008F1706">
            <w:pPr>
              <w:pStyle w:val="NoSpacing"/>
              <w:rPr>
                <w:rFonts w:ascii="Century Gothic" w:hAnsi="Century Gothic"/>
              </w:rPr>
            </w:pPr>
          </w:p>
        </w:tc>
      </w:tr>
    </w:tbl>
    <w:p w14:paraId="4C4809FB" w14:textId="77777777" w:rsidR="00FC6097" w:rsidRDefault="00FC6097" w:rsidP="00FC6097">
      <w:pPr>
        <w:pStyle w:val="NoSpacing"/>
        <w:rPr>
          <w:rFonts w:ascii="Century Gothic" w:hAnsi="Century Gothic"/>
        </w:rPr>
      </w:pPr>
    </w:p>
    <w:p w14:paraId="02B3AFF7" w14:textId="77777777" w:rsidR="00FC6097" w:rsidRDefault="00FC6097" w:rsidP="00FC6097">
      <w:pPr>
        <w:pStyle w:val="NoSpacing"/>
        <w:rPr>
          <w:rFonts w:ascii="Century Gothic" w:hAnsi="Century Gothic"/>
        </w:rPr>
      </w:pPr>
      <w:r>
        <w:rPr>
          <w:rFonts w:ascii="Century Gothic" w:hAnsi="Century Gothic"/>
        </w:rPr>
        <w:lastRenderedPageBreak/>
        <w:t xml:space="preserve">Exposure limits/standards for materials that can be formed when handling this product: When mists/aerosols can occur the following are recommended. 5 mg/m3 – ACGIH TLV (inhalable fraction), 5 mg/m3- OHSA PEL. </w:t>
      </w:r>
    </w:p>
    <w:p w14:paraId="427238AC" w14:textId="77777777" w:rsidR="00FC6097" w:rsidRDefault="00FC6097" w:rsidP="00FC6097">
      <w:pPr>
        <w:pStyle w:val="NoSpacing"/>
        <w:rPr>
          <w:rFonts w:ascii="Century Gothic" w:hAnsi="Century Gothic"/>
        </w:rPr>
      </w:pPr>
    </w:p>
    <w:p w14:paraId="32F50331"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7C883E12" w14:textId="77777777" w:rsidR="00FC6097" w:rsidRDefault="00FC6097" w:rsidP="00FC6097">
      <w:pPr>
        <w:pStyle w:val="NoSpacing"/>
        <w:rPr>
          <w:rFonts w:ascii="Century Gothic" w:hAnsi="Century Gothic"/>
        </w:rPr>
      </w:pPr>
    </w:p>
    <w:p w14:paraId="11C23F7D" w14:textId="77777777" w:rsidR="00FC6097" w:rsidRDefault="00FC6097" w:rsidP="00FC6097">
      <w:pPr>
        <w:pStyle w:val="NoSpacing"/>
        <w:rPr>
          <w:rFonts w:ascii="Century Gothic" w:hAnsi="Century Gothic"/>
        </w:rPr>
      </w:pPr>
      <w:r>
        <w:rPr>
          <w:rFonts w:ascii="Century Gothic" w:hAnsi="Century Gothic"/>
        </w:rPr>
        <w:t>No biological limits allocated.</w:t>
      </w:r>
    </w:p>
    <w:p w14:paraId="640A5721" w14:textId="77777777" w:rsidR="00FC6097" w:rsidRDefault="00FC6097" w:rsidP="00FC6097">
      <w:pPr>
        <w:pStyle w:val="NoSpacing"/>
        <w:rPr>
          <w:rFonts w:ascii="Century Gothic" w:hAnsi="Century Gothic"/>
        </w:rPr>
      </w:pPr>
    </w:p>
    <w:p w14:paraId="7BBD7A15" w14:textId="77777777" w:rsidR="00FC6097" w:rsidRDefault="00FC6097" w:rsidP="00FC6097">
      <w:pPr>
        <w:pStyle w:val="NoSpacing"/>
        <w:rPr>
          <w:rFonts w:ascii="Century Gothic" w:hAnsi="Century Gothic"/>
          <w:b/>
        </w:rPr>
      </w:pPr>
      <w:r>
        <w:rPr>
          <w:rFonts w:ascii="Century Gothic" w:hAnsi="Century Gothic"/>
          <w:b/>
        </w:rPr>
        <w:t>ENGINEERING CONTROLS</w:t>
      </w:r>
    </w:p>
    <w:p w14:paraId="2F016374"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63511B4D" w14:textId="77777777" w:rsidR="00FC6097" w:rsidRDefault="00FC6097" w:rsidP="00FC6097">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399141B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14932D80" w14:textId="77777777" w:rsidR="00FC6097" w:rsidRDefault="00FC6097" w:rsidP="00FC6097">
      <w:pPr>
        <w:pStyle w:val="NoSpacing"/>
        <w:rPr>
          <w:rFonts w:ascii="Century Gothic" w:hAnsi="Century Gothic"/>
        </w:rPr>
      </w:pPr>
    </w:p>
    <w:p w14:paraId="6D45526D" w14:textId="77777777" w:rsidR="00FC6097" w:rsidRDefault="00FC6097" w:rsidP="00FC6097">
      <w:pPr>
        <w:pStyle w:val="NoSpacing"/>
        <w:rPr>
          <w:rFonts w:ascii="Century Gothic" w:hAnsi="Century Gothic"/>
        </w:rPr>
      </w:pPr>
    </w:p>
    <w:p w14:paraId="17781204" w14:textId="77777777" w:rsidR="00FC6097" w:rsidRDefault="00FC6097" w:rsidP="00FC6097">
      <w:pPr>
        <w:pStyle w:val="NoSpacing"/>
        <w:rPr>
          <w:rFonts w:ascii="Century Gothic" w:hAnsi="Century Gothic"/>
          <w:b/>
        </w:rPr>
      </w:pPr>
      <w:r>
        <w:rPr>
          <w:rFonts w:ascii="Century Gothic" w:hAnsi="Century Gothic"/>
          <w:b/>
        </w:rPr>
        <w:t>PERSONAL PROTECTION</w:t>
      </w:r>
    </w:p>
    <w:p w14:paraId="7457E503"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6AF9A1D1" w14:textId="77777777" w:rsidR="00FC6097" w:rsidRDefault="00FC6097" w:rsidP="00FC6097">
      <w:pPr>
        <w:pStyle w:val="NoSpacing"/>
        <w:rPr>
          <w:rFonts w:ascii="Century Gothic" w:hAnsi="Century Gothic"/>
        </w:rPr>
      </w:pPr>
    </w:p>
    <w:p w14:paraId="05C1C757"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609042F" w14:textId="77777777" w:rsidR="00FC6097" w:rsidRDefault="00FC6097" w:rsidP="00FC6097">
      <w:pPr>
        <w:pStyle w:val="NoSpacing"/>
        <w:rPr>
          <w:rFonts w:ascii="Century Gothic" w:hAnsi="Century Gothic"/>
        </w:rPr>
      </w:pPr>
    </w:p>
    <w:p w14:paraId="52F26606"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3840E433" w14:textId="77777777" w:rsidR="00FC6097" w:rsidRDefault="00FC6097" w:rsidP="00FC6097">
      <w:pPr>
        <w:pStyle w:val="NoSpacing"/>
        <w:rPr>
          <w:rFonts w:ascii="Century Gothic" w:hAnsi="Century Gothic"/>
        </w:rPr>
      </w:pPr>
    </w:p>
    <w:p w14:paraId="2C7F4136"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8F56F70" w14:textId="77777777" w:rsidR="00FC6097" w:rsidRDefault="00FC6097" w:rsidP="00FC6097">
      <w:pPr>
        <w:pStyle w:val="NoSpacing"/>
        <w:rPr>
          <w:rFonts w:ascii="Century Gothic" w:hAnsi="Century Gothic"/>
        </w:rPr>
      </w:pPr>
      <w:r>
        <w:rPr>
          <w:rFonts w:ascii="Century Gothic" w:hAnsi="Century Gothic"/>
        </w:rPr>
        <w:lastRenderedPageBreak/>
        <w:tab/>
        <w:t>No protection is ordinarily required under normal conditions of use.</w:t>
      </w:r>
    </w:p>
    <w:p w14:paraId="6AC0E5B7" w14:textId="77777777" w:rsidR="00FC6097" w:rsidRDefault="00FC6097" w:rsidP="00FC6097">
      <w:pPr>
        <w:pStyle w:val="NoSpacing"/>
        <w:rPr>
          <w:rFonts w:ascii="Century Gothic" w:hAnsi="Century Gothic"/>
        </w:rPr>
      </w:pPr>
    </w:p>
    <w:p w14:paraId="05398902"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0B49B7F2" w14:textId="77777777" w:rsidR="00FC6097" w:rsidRDefault="00FC6097" w:rsidP="00FC6097">
      <w:pPr>
        <w:pStyle w:val="NoSpacing"/>
        <w:rPr>
          <w:rFonts w:ascii="Century Gothic" w:hAnsi="Century Gothic"/>
        </w:rPr>
      </w:pPr>
    </w:p>
    <w:p w14:paraId="26226474"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tis material include:</w:t>
      </w:r>
    </w:p>
    <w:p w14:paraId="1074900F"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62C741B9" w14:textId="77777777" w:rsidR="00FC6097" w:rsidRDefault="00FC6097" w:rsidP="00FC6097">
      <w:pPr>
        <w:pStyle w:val="NoSpacing"/>
        <w:rPr>
          <w:rFonts w:ascii="Century Gothic" w:hAnsi="Century Gothic"/>
        </w:rPr>
      </w:pPr>
    </w:p>
    <w:p w14:paraId="113151D8"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C1D73B5" w14:textId="77777777" w:rsidR="00FC6097" w:rsidRDefault="00FC6097" w:rsidP="00FC6097">
      <w:pPr>
        <w:pStyle w:val="NoSpacing"/>
        <w:rPr>
          <w:rFonts w:ascii="Century Gothic" w:hAnsi="Century Gothic"/>
        </w:rPr>
      </w:pPr>
    </w:p>
    <w:p w14:paraId="00ECAEFD" w14:textId="77777777" w:rsidR="00FC6097" w:rsidRDefault="00FC6097" w:rsidP="00FC6097">
      <w:pPr>
        <w:pStyle w:val="NoSpacing"/>
        <w:rPr>
          <w:rFonts w:ascii="Century Gothic" w:hAnsi="Century Gothic"/>
          <w:b/>
        </w:rPr>
      </w:pPr>
      <w:r>
        <w:rPr>
          <w:rFonts w:ascii="Century Gothic" w:hAnsi="Century Gothic"/>
          <w:b/>
        </w:rPr>
        <w:t>ENVIORNMENTALS CONTROLS</w:t>
      </w:r>
    </w:p>
    <w:p w14:paraId="1301D749"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48ACC7EA"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E2E3B44" w14:textId="77777777" w:rsidTr="00FC6097">
        <w:tc>
          <w:tcPr>
            <w:tcW w:w="9360" w:type="dxa"/>
            <w:tcBorders>
              <w:top w:val="nil"/>
              <w:left w:val="nil"/>
              <w:bottom w:val="nil"/>
              <w:right w:val="nil"/>
            </w:tcBorders>
            <w:shd w:val="clear" w:color="auto" w:fill="FF0000"/>
            <w:hideMark/>
          </w:tcPr>
          <w:p w14:paraId="277E2A6C"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3EA464DD" w14:textId="77777777" w:rsidR="00FC6097" w:rsidRDefault="00FC6097" w:rsidP="00FC6097">
      <w:pPr>
        <w:pStyle w:val="NoSpacing"/>
        <w:rPr>
          <w:rFonts w:ascii="Century Gothic" w:hAnsi="Century Gothic"/>
        </w:rPr>
      </w:pPr>
    </w:p>
    <w:p w14:paraId="43BE3EDD"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747E702F" w14:textId="77777777" w:rsidR="00FC6097" w:rsidRDefault="00FC6097" w:rsidP="00FC6097">
      <w:pPr>
        <w:pStyle w:val="NoSpacing"/>
        <w:rPr>
          <w:rFonts w:ascii="Century Gothic" w:hAnsi="Century Gothic"/>
        </w:rPr>
      </w:pPr>
    </w:p>
    <w:p w14:paraId="31A2BB5A" w14:textId="77777777" w:rsidR="00FC6097" w:rsidRDefault="00FC6097" w:rsidP="00FC6097">
      <w:pPr>
        <w:pStyle w:val="NoSpacing"/>
        <w:rPr>
          <w:rFonts w:ascii="Century Gothic" w:hAnsi="Century Gothic"/>
          <w:b/>
        </w:rPr>
      </w:pPr>
      <w:r>
        <w:rPr>
          <w:rFonts w:ascii="Century Gothic" w:hAnsi="Century Gothic"/>
          <w:b/>
        </w:rPr>
        <w:t>GENERAL INFORMATION</w:t>
      </w:r>
    </w:p>
    <w:p w14:paraId="4AFA4456"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E1C6C82" w14:textId="77777777" w:rsidR="00FC6097" w:rsidRDefault="00FC6097" w:rsidP="00FC6097">
      <w:pPr>
        <w:pStyle w:val="NoSpacing"/>
        <w:rPr>
          <w:rFonts w:ascii="Century Gothic" w:hAnsi="Century Gothic"/>
        </w:rPr>
      </w:pPr>
      <w:r>
        <w:rPr>
          <w:rFonts w:ascii="Century Gothic" w:hAnsi="Century Gothic"/>
          <w:b/>
        </w:rPr>
        <w:t>Color:</w:t>
      </w:r>
      <w:r>
        <w:rPr>
          <w:rFonts w:ascii="Century Gothic" w:hAnsi="Century Gothic"/>
        </w:rPr>
        <w:t xml:space="preserve"> </w:t>
      </w:r>
      <w:r w:rsidR="0097676A">
        <w:rPr>
          <w:rFonts w:ascii="Century Gothic" w:hAnsi="Century Gothic"/>
        </w:rPr>
        <w:t>Orange</w:t>
      </w:r>
    </w:p>
    <w:p w14:paraId="237BAC31"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A899C1B" w14:textId="77777777" w:rsidR="00FC6097" w:rsidRDefault="00FC6097" w:rsidP="00FC6097">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6C369C83" w14:textId="77777777" w:rsidR="00FC6097" w:rsidRDefault="00FC6097" w:rsidP="00FC6097">
      <w:pPr>
        <w:pStyle w:val="NoSpacing"/>
        <w:rPr>
          <w:rFonts w:ascii="Century Gothic" w:hAnsi="Century Gothic"/>
        </w:rPr>
      </w:pPr>
    </w:p>
    <w:p w14:paraId="061F2C3A"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74F0706E" w14:textId="77777777" w:rsidR="00FC6097" w:rsidRDefault="00FC6097" w:rsidP="00FC6097">
      <w:pPr>
        <w:pStyle w:val="NoSpacing"/>
        <w:rPr>
          <w:rFonts w:ascii="Century Gothic" w:hAnsi="Century Gothic"/>
        </w:rPr>
      </w:pPr>
    </w:p>
    <w:p w14:paraId="4716111D" w14:textId="77777777" w:rsidR="00FC6097" w:rsidRDefault="00FC6097" w:rsidP="00FC6097">
      <w:pPr>
        <w:pStyle w:val="NoSpacing"/>
        <w:rPr>
          <w:rFonts w:ascii="Century Gothic" w:hAnsi="Century Gothic"/>
        </w:rPr>
      </w:pPr>
      <w:r>
        <w:rPr>
          <w:rFonts w:ascii="Century Gothic" w:hAnsi="Century Gothic"/>
          <w:b/>
        </w:rPr>
        <w:t>Relative Density (at 15.6 °C):</w:t>
      </w:r>
      <w:r w:rsidR="00C45852">
        <w:rPr>
          <w:rFonts w:ascii="Century Gothic" w:hAnsi="Century Gothic"/>
        </w:rPr>
        <w:t xml:space="preserve"> .0.85</w:t>
      </w:r>
    </w:p>
    <w:p w14:paraId="349B67C4"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48E8A910" w14:textId="77777777"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C45852">
        <w:rPr>
          <w:rFonts w:ascii="Century Gothic" w:hAnsi="Century Gothic"/>
        </w:rPr>
        <w:t xml:space="preserve">236°C </w:t>
      </w:r>
      <w:r>
        <w:rPr>
          <w:rFonts w:ascii="Century Gothic" w:hAnsi="Century Gothic"/>
        </w:rPr>
        <w:t xml:space="preserve"> [ASTM D-92] </w:t>
      </w:r>
    </w:p>
    <w:p w14:paraId="20AAA301"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4D3C2F2F" w14:textId="77777777" w:rsidR="00FC6097" w:rsidRDefault="00FC6097" w:rsidP="00FC6097">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8EB0567" w14:textId="77777777" w:rsidR="0097676A" w:rsidRDefault="0097676A" w:rsidP="00FC6097">
      <w:pPr>
        <w:pStyle w:val="NoSpacing"/>
        <w:rPr>
          <w:rFonts w:ascii="Century Gothic" w:hAnsi="Century Gothic"/>
        </w:rPr>
      </w:pPr>
      <w:r>
        <w:rPr>
          <w:rFonts w:ascii="Century Gothic" w:hAnsi="Century Gothic"/>
        </w:rPr>
        <w:lastRenderedPageBreak/>
        <w:t>Boiling Point/Range: &gt;316°C (600°F)</w:t>
      </w:r>
    </w:p>
    <w:p w14:paraId="0B3B0668" w14:textId="77777777" w:rsidR="00FC6097" w:rsidRDefault="00FC6097" w:rsidP="00FC6097">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727169EB"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03F947AC"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0D3F4929"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4FE65BCC"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535C79E6"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1DBD4FC3" w14:textId="77777777" w:rsidR="00FC6097" w:rsidRDefault="00FC6097" w:rsidP="00FC6097">
      <w:pPr>
        <w:pStyle w:val="NoSpacing"/>
        <w:rPr>
          <w:rFonts w:ascii="Century Gothic" w:hAnsi="Century Gothic"/>
        </w:rPr>
      </w:pPr>
      <w:r>
        <w:rPr>
          <w:rFonts w:ascii="Century Gothic" w:hAnsi="Century Gothic"/>
          <w:b/>
        </w:rPr>
        <w:t>Viscosity:</w:t>
      </w:r>
      <w:r w:rsidR="00C45852">
        <w:rPr>
          <w:rFonts w:ascii="Century Gothic" w:hAnsi="Century Gothic"/>
        </w:rPr>
        <w:t xml:space="preserve"> 30 cSt (32</w:t>
      </w:r>
      <w:r w:rsidR="0087193D">
        <w:rPr>
          <w:rFonts w:ascii="Century Gothic" w:hAnsi="Century Gothic"/>
        </w:rPr>
        <w:t xml:space="preserve"> mm2/sec) @ 40 °C</w:t>
      </w:r>
      <w:r w:rsidR="00C45852">
        <w:rPr>
          <w:rFonts w:ascii="Century Gothic" w:hAnsi="Century Gothic"/>
        </w:rPr>
        <w:t xml:space="preserve"> | 6.8 cSt (6.8</w:t>
      </w:r>
      <w:r w:rsidR="00FC04C8">
        <w:rPr>
          <w:rFonts w:ascii="Century Gothic" w:hAnsi="Century Gothic"/>
        </w:rPr>
        <w:t xml:space="preserve"> mm2/sec) at 100°C</w:t>
      </w:r>
    </w:p>
    <w:p w14:paraId="02A9B234" w14:textId="77777777" w:rsidR="00FC6097" w:rsidRDefault="00FC6097" w:rsidP="00FC6097">
      <w:pPr>
        <w:pStyle w:val="NoSpacing"/>
        <w:rPr>
          <w:rFonts w:ascii="Century Gothic" w:hAnsi="Century Gothic"/>
        </w:rPr>
      </w:pPr>
    </w:p>
    <w:p w14:paraId="43261782" w14:textId="77777777" w:rsidR="00FC6097" w:rsidRDefault="00FC6097" w:rsidP="00FC6097">
      <w:pPr>
        <w:pStyle w:val="NoSpacing"/>
        <w:rPr>
          <w:rFonts w:ascii="Century Gothic" w:hAnsi="Century Gothic"/>
          <w:b/>
        </w:rPr>
      </w:pPr>
      <w:r>
        <w:rPr>
          <w:rFonts w:ascii="Century Gothic" w:hAnsi="Century Gothic"/>
          <w:b/>
        </w:rPr>
        <w:t>OTHER INFORMATION</w:t>
      </w:r>
    </w:p>
    <w:p w14:paraId="2760ACEC"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42D6AA48"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404F701C" w14:textId="77777777" w:rsidR="00FC6097" w:rsidRDefault="00FC6097" w:rsidP="00FC6097">
      <w:pPr>
        <w:pStyle w:val="NoSpacing"/>
        <w:rPr>
          <w:rFonts w:ascii="Century Gothic" w:hAnsi="Century Gothic"/>
        </w:rPr>
      </w:pPr>
      <w:r>
        <w:rPr>
          <w:rFonts w:ascii="Century Gothic" w:hAnsi="Century Gothic"/>
          <w:b/>
        </w:rPr>
        <w:t>Pour Point:</w:t>
      </w:r>
      <w:r w:rsidR="00FC04C8">
        <w:rPr>
          <w:rFonts w:ascii="Century Gothic" w:hAnsi="Century Gothic"/>
        </w:rPr>
        <w:t xml:space="preserve"> -</w:t>
      </w:r>
      <w:r w:rsidR="00C45852">
        <w:rPr>
          <w:rFonts w:ascii="Century Gothic" w:hAnsi="Century Gothic"/>
        </w:rPr>
        <w:t>57°</w:t>
      </w:r>
      <w:r w:rsidR="00FC04C8">
        <w:rPr>
          <w:rFonts w:ascii="Century Gothic" w:hAnsi="Century Gothic"/>
        </w:rPr>
        <w:t xml:space="preserve">C </w:t>
      </w:r>
    </w:p>
    <w:p w14:paraId="428CC7DA"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1D4BCF4" w14:textId="77777777" w:rsidTr="00FC6097">
        <w:tc>
          <w:tcPr>
            <w:tcW w:w="9360" w:type="dxa"/>
            <w:tcBorders>
              <w:top w:val="nil"/>
              <w:left w:val="nil"/>
              <w:bottom w:val="nil"/>
              <w:right w:val="nil"/>
            </w:tcBorders>
            <w:shd w:val="clear" w:color="auto" w:fill="FF0000"/>
            <w:hideMark/>
          </w:tcPr>
          <w:p w14:paraId="2DDBBC5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961BFB2" w14:textId="77777777" w:rsidR="00FC6097" w:rsidRDefault="00FC6097" w:rsidP="00FC6097">
      <w:pPr>
        <w:pStyle w:val="NoSpacing"/>
        <w:rPr>
          <w:rFonts w:ascii="Century Gothic" w:hAnsi="Century Gothic"/>
        </w:rPr>
      </w:pPr>
    </w:p>
    <w:p w14:paraId="7603EE72"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0FDF8301"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0CB16CF2"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0DAD4081"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4A905E5E" w14:textId="77777777" w:rsidR="00FC6097" w:rsidRDefault="00FC6097" w:rsidP="00FC6097">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1F811D42"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374C300A"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851B537" w14:textId="77777777" w:rsidTr="00FC6097">
        <w:tc>
          <w:tcPr>
            <w:tcW w:w="9360" w:type="dxa"/>
            <w:tcBorders>
              <w:top w:val="nil"/>
              <w:left w:val="nil"/>
              <w:bottom w:val="nil"/>
              <w:right w:val="nil"/>
            </w:tcBorders>
            <w:shd w:val="clear" w:color="auto" w:fill="FF0000"/>
            <w:hideMark/>
          </w:tcPr>
          <w:p w14:paraId="00DBB8E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41A1A80B" w14:textId="77777777" w:rsidR="00FC6097" w:rsidRDefault="00FC6097" w:rsidP="00FC6097">
      <w:pPr>
        <w:pStyle w:val="NoSpacing"/>
        <w:rPr>
          <w:rFonts w:ascii="Century Gothic" w:hAnsi="Century Gothic"/>
        </w:rPr>
      </w:pPr>
    </w:p>
    <w:p w14:paraId="71B881A7"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4E52C91F"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FC6097" w14:paraId="27BFE25A"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8FA8200"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1D5A2EBE"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2EC807B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75B5A6F"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56A90F97" w14:textId="77777777" w:rsidR="00FC6097" w:rsidRDefault="00FC6097">
            <w:pPr>
              <w:pStyle w:val="NoSpacing"/>
              <w:rPr>
                <w:rFonts w:ascii="Century Gothic" w:hAnsi="Century Gothic"/>
              </w:rPr>
            </w:pPr>
          </w:p>
        </w:tc>
      </w:tr>
      <w:tr w:rsidR="00FC6097" w14:paraId="2BEEA67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ADC0A76"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68A1FB0"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475ABE4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D73E822" w14:textId="77777777" w:rsidR="00FC6097" w:rsidRDefault="00FC6097">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29D4B33" w14:textId="77777777" w:rsidR="00FC6097" w:rsidRDefault="00FC6097">
            <w:pPr>
              <w:pStyle w:val="NoSpacing"/>
              <w:rPr>
                <w:rFonts w:ascii="Century Gothic" w:hAnsi="Century Gothic"/>
              </w:rPr>
            </w:pPr>
            <w:r>
              <w:rPr>
                <w:rFonts w:ascii="Century Gothic" w:hAnsi="Century Gothic"/>
              </w:rPr>
              <w:t>Negligible hazard at ambient/normal handling temperatures.</w:t>
            </w:r>
          </w:p>
        </w:tc>
      </w:tr>
      <w:tr w:rsidR="00FC6097" w14:paraId="42F220F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F420F44" w14:textId="77777777" w:rsidR="00FC6097" w:rsidRDefault="00FC6097">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2450985E" w14:textId="77777777" w:rsidR="00FC6097" w:rsidRDefault="00FC6097">
            <w:pPr>
              <w:pStyle w:val="NoSpacing"/>
              <w:rPr>
                <w:rFonts w:ascii="Century Gothic" w:hAnsi="Century Gothic"/>
              </w:rPr>
            </w:pPr>
          </w:p>
        </w:tc>
      </w:tr>
      <w:tr w:rsidR="00FC6097" w14:paraId="6FA7387B"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DE6B2BD"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663D9CB"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0358A52A"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D2EAAB6"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0257F4D8" w14:textId="77777777" w:rsidR="00FC6097" w:rsidRDefault="00FC6097">
            <w:pPr>
              <w:pStyle w:val="NoSpacing"/>
              <w:rPr>
                <w:rFonts w:ascii="Century Gothic" w:hAnsi="Century Gothic"/>
              </w:rPr>
            </w:pPr>
          </w:p>
        </w:tc>
      </w:tr>
      <w:tr w:rsidR="00FC6097" w14:paraId="242FC85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AC4F38E"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0C0815D"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5593E1DC"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8259FAD"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66B832B" w14:textId="77777777" w:rsidR="00FC6097" w:rsidRDefault="00FC6097">
            <w:pPr>
              <w:pStyle w:val="NoSpacing"/>
              <w:rPr>
                <w:rFonts w:ascii="Century Gothic" w:hAnsi="Century Gothic"/>
              </w:rPr>
            </w:pPr>
            <w:r>
              <w:rPr>
                <w:rFonts w:ascii="Century Gothic" w:hAnsi="Century Gothic"/>
              </w:rPr>
              <w:t xml:space="preserve">Negligible irritation to skin at ambient temperatures. Based on assessment of </w:t>
            </w:r>
            <w:r>
              <w:rPr>
                <w:rFonts w:ascii="Century Gothic" w:hAnsi="Century Gothic"/>
              </w:rPr>
              <w:lastRenderedPageBreak/>
              <w:t>the components.</w:t>
            </w:r>
          </w:p>
        </w:tc>
      </w:tr>
      <w:tr w:rsidR="00FC6097" w14:paraId="1FDC564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54C9B93" w14:textId="77777777" w:rsidR="00FC6097" w:rsidRDefault="00FC6097">
            <w:pPr>
              <w:pStyle w:val="NoSpacing"/>
              <w:rPr>
                <w:rFonts w:ascii="Century Gothic" w:hAnsi="Century Gothic"/>
                <w:b/>
              </w:rPr>
            </w:pPr>
            <w:r>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06F92A67" w14:textId="77777777" w:rsidR="00FC6097" w:rsidRDefault="00FC6097">
            <w:pPr>
              <w:pStyle w:val="NoSpacing"/>
              <w:rPr>
                <w:rFonts w:ascii="Century Gothic" w:hAnsi="Century Gothic"/>
              </w:rPr>
            </w:pPr>
          </w:p>
        </w:tc>
      </w:tr>
      <w:tr w:rsidR="00FC6097" w14:paraId="05EC048A"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2E6F014"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0952CFF"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007D947E"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A76C3B3"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93E9241" w14:textId="77777777" w:rsidR="00FC6097" w:rsidRDefault="00FC6097">
            <w:pPr>
              <w:pStyle w:val="NoSpacing"/>
              <w:rPr>
                <w:rFonts w:ascii="Century Gothic" w:hAnsi="Century Gothic"/>
              </w:rPr>
            </w:pPr>
          </w:p>
        </w:tc>
      </w:tr>
      <w:tr w:rsidR="00FC6097" w14:paraId="46CDDB5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CB6672F"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CA165DF"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6B6C711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263EBA6"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E5419BF"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2D4453BB"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A3AEB0D"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1582306" w14:textId="77777777" w:rsidR="00FC6097" w:rsidRDefault="00FC6097">
            <w:pPr>
              <w:pStyle w:val="NoSpacing"/>
              <w:rPr>
                <w:rFonts w:ascii="Century Gothic" w:hAnsi="Century Gothic"/>
              </w:rPr>
            </w:pPr>
            <w:r>
              <w:rPr>
                <w:rFonts w:ascii="Century Gothic" w:hAnsi="Century Gothic"/>
              </w:rPr>
              <w:t>Not expected to be an aspiration hazard. Based on physic-chemical properties of the material.</w:t>
            </w:r>
          </w:p>
        </w:tc>
      </w:tr>
      <w:tr w:rsidR="00FC6097" w14:paraId="7AF0235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14CE967" w14:textId="77777777" w:rsidR="00FC6097" w:rsidRDefault="00FC6097">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EA2E9CC"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C6097" w14:paraId="357FD0D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988BC4F" w14:textId="77777777" w:rsidR="00FC6097" w:rsidRDefault="00FC6097">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DAD1EB5"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28E9A1A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37B555F"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D86D6C2"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FC6097" w14:paraId="5DFB7FA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5EA461A" w14:textId="77777777" w:rsidR="00FC6097" w:rsidRDefault="00FC6097">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7901828"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47B4683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45D5B07"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5C79CCD8" w14:textId="77777777" w:rsidR="00FC6097" w:rsidRDefault="00FC6097">
            <w:pPr>
              <w:pStyle w:val="NoSpacing"/>
              <w:rPr>
                <w:rFonts w:ascii="Century Gothic" w:hAnsi="Century Gothic"/>
              </w:rPr>
            </w:pPr>
          </w:p>
        </w:tc>
      </w:tr>
      <w:tr w:rsidR="00FC6097" w14:paraId="3CF8EF2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F0FC9F8"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BC418D1"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58D66D3F"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4FB9438"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271F525"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529FDCD" w14:textId="77777777" w:rsidR="00FC6097" w:rsidRDefault="00FC6097" w:rsidP="00FC6097">
      <w:pPr>
        <w:pStyle w:val="NoSpacing"/>
        <w:rPr>
          <w:rFonts w:ascii="Century Gothic" w:hAnsi="Century Gothic"/>
          <w:b/>
        </w:rPr>
      </w:pPr>
    </w:p>
    <w:p w14:paraId="26FA7B3D" w14:textId="77777777" w:rsidR="00FC6097" w:rsidRDefault="00FC6097" w:rsidP="00FC6097">
      <w:pPr>
        <w:pStyle w:val="NoSpacing"/>
        <w:rPr>
          <w:rFonts w:ascii="Century Gothic" w:hAnsi="Century Gothic"/>
          <w:b/>
        </w:rPr>
      </w:pPr>
    </w:p>
    <w:p w14:paraId="72569DDC" w14:textId="77777777" w:rsidR="00FC6097" w:rsidRDefault="00FC6097" w:rsidP="00FC6097">
      <w:pPr>
        <w:pStyle w:val="NoSpacing"/>
        <w:rPr>
          <w:rFonts w:ascii="Century Gothic" w:hAnsi="Century Gothic"/>
          <w:b/>
        </w:rPr>
      </w:pPr>
      <w:r>
        <w:rPr>
          <w:rFonts w:ascii="Century Gothic" w:hAnsi="Century Gothic"/>
          <w:b/>
        </w:rPr>
        <w:t>OTHER INFORMATION</w:t>
      </w:r>
    </w:p>
    <w:p w14:paraId="7FF304CB" w14:textId="77777777" w:rsidR="00FC6097" w:rsidRDefault="00FC6097" w:rsidP="00FC6097">
      <w:pPr>
        <w:pStyle w:val="NoSpacing"/>
        <w:rPr>
          <w:rFonts w:ascii="Century Gothic" w:hAnsi="Century Gothic"/>
          <w:b/>
        </w:rPr>
      </w:pPr>
      <w:r>
        <w:rPr>
          <w:rFonts w:ascii="Century Gothic" w:hAnsi="Century Gothic"/>
          <w:b/>
        </w:rPr>
        <w:tab/>
      </w:r>
    </w:p>
    <w:p w14:paraId="290BD3F6" w14:textId="77777777" w:rsidR="00FC6097" w:rsidRDefault="00FC6097" w:rsidP="00FC6097">
      <w:pPr>
        <w:pStyle w:val="NoSpacing"/>
        <w:rPr>
          <w:rFonts w:ascii="Century Gothic" w:hAnsi="Century Gothic"/>
          <w:b/>
        </w:rPr>
      </w:pPr>
      <w:r>
        <w:rPr>
          <w:rFonts w:ascii="Century Gothic" w:hAnsi="Century Gothic"/>
          <w:b/>
        </w:rPr>
        <w:t>Contains:</w:t>
      </w:r>
    </w:p>
    <w:p w14:paraId="45CF53B7" w14:textId="77777777" w:rsidR="00FC6097" w:rsidRDefault="00FC04C8" w:rsidP="00FC6097">
      <w:pPr>
        <w:pStyle w:val="NoSpacing"/>
        <w:rPr>
          <w:rFonts w:ascii="Century Gothic" w:hAnsi="Century Gothic"/>
        </w:rPr>
      </w:pPr>
      <w:r>
        <w:rPr>
          <w:rFonts w:ascii="Century Gothic" w:hAnsi="Century Gothic"/>
        </w:rPr>
        <w:t>Synthetic base oils: Not expected to cause significant health effects under conditions of normal use, based on laboratory studies with the same or similar materials. Not mutagenic or genotoxic. Not sensitizing in test animals and humans.</w:t>
      </w:r>
    </w:p>
    <w:p w14:paraId="3DCB7B08" w14:textId="77777777" w:rsidR="00FC6097" w:rsidRDefault="00FC6097" w:rsidP="00FC6097">
      <w:pPr>
        <w:pStyle w:val="NoSpacing"/>
        <w:rPr>
          <w:rFonts w:ascii="Century Gothic" w:hAnsi="Century Gothic"/>
        </w:rPr>
      </w:pPr>
    </w:p>
    <w:p w14:paraId="423BBCCB"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08C69E40" w14:textId="77777777" w:rsidR="00FC6097" w:rsidRDefault="00FC6097" w:rsidP="00FC6097">
      <w:pPr>
        <w:pStyle w:val="NoSpacing"/>
        <w:rPr>
          <w:rFonts w:ascii="Century Gothic" w:hAnsi="Century Gothic"/>
        </w:rPr>
      </w:pPr>
    </w:p>
    <w:p w14:paraId="46B1C34F"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t>--REGULATORY LISTS SEARCHED--</w:t>
      </w:r>
    </w:p>
    <w:p w14:paraId="2C9E812C" w14:textId="77777777" w:rsidR="00FC6097" w:rsidRDefault="00FC6097" w:rsidP="00FC6097">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57CE35CC"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1CF2B186"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921F9FF" w14:textId="77777777" w:rsidTr="00FC6097">
        <w:tc>
          <w:tcPr>
            <w:tcW w:w="9360" w:type="dxa"/>
            <w:tcBorders>
              <w:top w:val="nil"/>
              <w:left w:val="nil"/>
              <w:bottom w:val="nil"/>
              <w:right w:val="nil"/>
            </w:tcBorders>
            <w:shd w:val="clear" w:color="auto" w:fill="FF0000"/>
            <w:hideMark/>
          </w:tcPr>
          <w:p w14:paraId="2591101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378090B7" w14:textId="77777777" w:rsidR="00FC6097" w:rsidRDefault="00FC6097" w:rsidP="00FC6097">
      <w:pPr>
        <w:pStyle w:val="NoSpacing"/>
        <w:rPr>
          <w:rFonts w:ascii="Century Gothic" w:hAnsi="Century Gothic"/>
        </w:rPr>
      </w:pPr>
    </w:p>
    <w:p w14:paraId="5A3C9798"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61907743" w14:textId="77777777" w:rsidR="00FC6097" w:rsidRDefault="00FC6097" w:rsidP="00FC6097">
      <w:pPr>
        <w:pStyle w:val="NoSpacing"/>
        <w:rPr>
          <w:rFonts w:ascii="Century Gothic" w:hAnsi="Century Gothic"/>
        </w:rPr>
      </w:pPr>
    </w:p>
    <w:p w14:paraId="7E3C2565" w14:textId="77777777" w:rsidR="00FC6097" w:rsidRDefault="00FC6097" w:rsidP="00FC6097">
      <w:pPr>
        <w:pStyle w:val="NoSpacing"/>
        <w:rPr>
          <w:rFonts w:ascii="Century Gothic" w:hAnsi="Century Gothic"/>
          <w:b/>
        </w:rPr>
      </w:pPr>
      <w:r>
        <w:rPr>
          <w:rFonts w:ascii="Century Gothic" w:hAnsi="Century Gothic"/>
          <w:b/>
        </w:rPr>
        <w:t>ECOTOXICITY</w:t>
      </w:r>
    </w:p>
    <w:p w14:paraId="64738EA6" w14:textId="77777777" w:rsidR="00FC04C8" w:rsidRDefault="00FC6097" w:rsidP="00FC6097">
      <w:pPr>
        <w:pStyle w:val="NoSpacing"/>
        <w:rPr>
          <w:rFonts w:ascii="Century Gothic" w:hAnsi="Century Gothic"/>
        </w:rPr>
      </w:pPr>
      <w:r>
        <w:rPr>
          <w:rFonts w:ascii="Century Gothic" w:hAnsi="Century Gothic"/>
        </w:rPr>
        <w:tab/>
        <w:t>Material – Not expected to be harmful to aquatic organisms.</w:t>
      </w:r>
      <w:r w:rsidR="00FC04C8">
        <w:rPr>
          <w:rFonts w:ascii="Century Gothic" w:hAnsi="Century Gothic"/>
        </w:rPr>
        <w:br/>
      </w:r>
      <w:r w:rsidR="00FC04C8">
        <w:rPr>
          <w:rFonts w:ascii="Century Gothic" w:hAnsi="Century Gothic"/>
        </w:rPr>
        <w:tab/>
        <w:t xml:space="preserve">Material –Not expected to demonstrate chronic toxicity to aquatic organisms. </w:t>
      </w:r>
    </w:p>
    <w:p w14:paraId="403452FE" w14:textId="77777777" w:rsidR="00FC6097" w:rsidRDefault="00FC6097" w:rsidP="00FC6097">
      <w:pPr>
        <w:pStyle w:val="NoSpacing"/>
        <w:rPr>
          <w:rFonts w:ascii="Century Gothic" w:hAnsi="Century Gothic"/>
        </w:rPr>
      </w:pPr>
    </w:p>
    <w:p w14:paraId="3260A833"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412182C5" w14:textId="77777777" w:rsidR="00FC6097" w:rsidRDefault="00FC6097" w:rsidP="00FC6097">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3DA29C07" w14:textId="77777777" w:rsidR="00FC6097" w:rsidRDefault="00FC6097" w:rsidP="00FC6097">
      <w:pPr>
        <w:pStyle w:val="NoSpacing"/>
        <w:rPr>
          <w:rFonts w:ascii="Century Gothic" w:hAnsi="Century Gothic"/>
        </w:rPr>
      </w:pPr>
    </w:p>
    <w:p w14:paraId="224897EE" w14:textId="77777777" w:rsidR="00FC6097" w:rsidRDefault="00FC04C8" w:rsidP="00FC6097">
      <w:pPr>
        <w:pStyle w:val="NoSpacing"/>
        <w:rPr>
          <w:rFonts w:ascii="Century Gothic" w:hAnsi="Century Gothic"/>
          <w:b/>
        </w:rPr>
      </w:pPr>
      <w:r>
        <w:rPr>
          <w:rFonts w:ascii="Century Gothic" w:hAnsi="Century Gothic"/>
          <w:b/>
        </w:rPr>
        <w:t>ECOLOGICAL DATA</w:t>
      </w:r>
    </w:p>
    <w:p w14:paraId="55F941B4" w14:textId="77777777" w:rsidR="00FC04C8" w:rsidRDefault="00FC04C8" w:rsidP="00FC6097">
      <w:pPr>
        <w:pStyle w:val="NoSpacing"/>
        <w:rPr>
          <w:rFonts w:ascii="Century Gothic" w:hAnsi="Century Gothic"/>
          <w:b/>
        </w:rPr>
      </w:pPr>
    </w:p>
    <w:p w14:paraId="565A71BA" w14:textId="77777777" w:rsidR="00FC04C8" w:rsidRDefault="00FC04C8" w:rsidP="00FC6097">
      <w:pPr>
        <w:pStyle w:val="NoSpacing"/>
        <w:rPr>
          <w:rFonts w:ascii="Century Gothic" w:hAnsi="Century Gothic"/>
          <w:b/>
        </w:rPr>
      </w:pPr>
      <w:r>
        <w:rPr>
          <w:rFonts w:ascii="Century Gothic" w:hAnsi="Century Gothic"/>
          <w:b/>
        </w:rPr>
        <w:t xml:space="preserve">Ecotoxicity </w:t>
      </w:r>
    </w:p>
    <w:p w14:paraId="66C9D684" w14:textId="77777777" w:rsidR="00FC04C8" w:rsidRDefault="00FC04C8" w:rsidP="00FC6097">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FC04C8" w14:paraId="061DF11A" w14:textId="77777777" w:rsidTr="00FC04C8">
        <w:tc>
          <w:tcPr>
            <w:tcW w:w="2286" w:type="dxa"/>
          </w:tcPr>
          <w:p w14:paraId="68378002" w14:textId="77777777" w:rsidR="00FC04C8" w:rsidRPr="00FC04C8" w:rsidRDefault="00FC04C8" w:rsidP="00FC6097">
            <w:pPr>
              <w:pStyle w:val="NoSpacing"/>
              <w:rPr>
                <w:rFonts w:ascii="Century Gothic" w:hAnsi="Century Gothic"/>
                <w:b/>
              </w:rPr>
            </w:pPr>
            <w:r w:rsidRPr="00FC04C8">
              <w:rPr>
                <w:rFonts w:ascii="Century Gothic" w:hAnsi="Century Gothic"/>
                <w:b/>
              </w:rPr>
              <w:t>Test</w:t>
            </w:r>
          </w:p>
        </w:tc>
        <w:tc>
          <w:tcPr>
            <w:tcW w:w="2394" w:type="dxa"/>
          </w:tcPr>
          <w:p w14:paraId="3436C8CF" w14:textId="77777777" w:rsidR="00FC04C8" w:rsidRPr="00FC04C8" w:rsidRDefault="00FC04C8" w:rsidP="00FC6097">
            <w:pPr>
              <w:pStyle w:val="NoSpacing"/>
              <w:rPr>
                <w:rFonts w:ascii="Century Gothic" w:hAnsi="Century Gothic"/>
                <w:b/>
              </w:rPr>
            </w:pPr>
            <w:r w:rsidRPr="00FC04C8">
              <w:rPr>
                <w:rFonts w:ascii="Century Gothic" w:hAnsi="Century Gothic"/>
                <w:b/>
              </w:rPr>
              <w:t>Duration</w:t>
            </w:r>
          </w:p>
        </w:tc>
        <w:tc>
          <w:tcPr>
            <w:tcW w:w="2394" w:type="dxa"/>
          </w:tcPr>
          <w:p w14:paraId="34C27F3F" w14:textId="77777777" w:rsidR="00FC04C8" w:rsidRPr="00FC04C8" w:rsidRDefault="00FC04C8" w:rsidP="00FC6097">
            <w:pPr>
              <w:pStyle w:val="NoSpacing"/>
              <w:rPr>
                <w:rFonts w:ascii="Century Gothic" w:hAnsi="Century Gothic"/>
                <w:b/>
              </w:rPr>
            </w:pPr>
            <w:r w:rsidRPr="00FC04C8">
              <w:rPr>
                <w:rFonts w:ascii="Century Gothic" w:hAnsi="Century Gothic"/>
                <w:b/>
              </w:rPr>
              <w:t>Organism Type</w:t>
            </w:r>
          </w:p>
        </w:tc>
        <w:tc>
          <w:tcPr>
            <w:tcW w:w="2286" w:type="dxa"/>
          </w:tcPr>
          <w:p w14:paraId="249869C2" w14:textId="77777777" w:rsidR="00FC04C8" w:rsidRPr="00FC04C8" w:rsidRDefault="00FC04C8" w:rsidP="00FC6097">
            <w:pPr>
              <w:pStyle w:val="NoSpacing"/>
              <w:rPr>
                <w:rFonts w:ascii="Century Gothic" w:hAnsi="Century Gothic"/>
                <w:b/>
              </w:rPr>
            </w:pPr>
            <w:r w:rsidRPr="00FC04C8">
              <w:rPr>
                <w:rFonts w:ascii="Century Gothic" w:hAnsi="Century Gothic"/>
                <w:b/>
              </w:rPr>
              <w:t>Test Results</w:t>
            </w:r>
          </w:p>
        </w:tc>
      </w:tr>
      <w:tr w:rsidR="00FC04C8" w14:paraId="5633174C" w14:textId="77777777" w:rsidTr="00FC04C8">
        <w:tc>
          <w:tcPr>
            <w:tcW w:w="2286" w:type="dxa"/>
          </w:tcPr>
          <w:p w14:paraId="45B719B5" w14:textId="77777777" w:rsidR="00FC04C8" w:rsidRDefault="00FC04C8" w:rsidP="00FC6097">
            <w:pPr>
              <w:pStyle w:val="NoSpacing"/>
              <w:rPr>
                <w:rFonts w:ascii="Century Gothic" w:hAnsi="Century Gothic"/>
              </w:rPr>
            </w:pPr>
            <w:r>
              <w:rPr>
                <w:rFonts w:ascii="Century Gothic" w:hAnsi="Century Gothic"/>
              </w:rPr>
              <w:t>Aquatic – Acute Toxicity</w:t>
            </w:r>
          </w:p>
        </w:tc>
        <w:tc>
          <w:tcPr>
            <w:tcW w:w="2394" w:type="dxa"/>
          </w:tcPr>
          <w:p w14:paraId="1C62157D" w14:textId="77777777" w:rsidR="00FC04C8" w:rsidRDefault="00FC04C8" w:rsidP="00FC6097">
            <w:pPr>
              <w:pStyle w:val="NoSpacing"/>
              <w:rPr>
                <w:rFonts w:ascii="Century Gothic" w:hAnsi="Century Gothic"/>
              </w:rPr>
            </w:pPr>
            <w:r>
              <w:rPr>
                <w:rFonts w:ascii="Century Gothic" w:hAnsi="Century Gothic"/>
              </w:rPr>
              <w:t>96 hour(s)</w:t>
            </w:r>
          </w:p>
        </w:tc>
        <w:tc>
          <w:tcPr>
            <w:tcW w:w="2394" w:type="dxa"/>
          </w:tcPr>
          <w:p w14:paraId="79DF22FD" w14:textId="77777777" w:rsidR="00FC04C8" w:rsidRDefault="00FC04C8" w:rsidP="00FC6097">
            <w:pPr>
              <w:pStyle w:val="NoSpacing"/>
              <w:rPr>
                <w:rFonts w:ascii="Century Gothic" w:hAnsi="Century Gothic"/>
              </w:rPr>
            </w:pPr>
            <w:r>
              <w:rPr>
                <w:rFonts w:ascii="Century Gothic" w:hAnsi="Century Gothic"/>
              </w:rPr>
              <w:t>Oncorhynchus mykiss</w:t>
            </w:r>
          </w:p>
        </w:tc>
        <w:tc>
          <w:tcPr>
            <w:tcW w:w="2286" w:type="dxa"/>
          </w:tcPr>
          <w:p w14:paraId="004E482A" w14:textId="77777777" w:rsidR="00FC04C8" w:rsidRDefault="00FC04C8" w:rsidP="00FC6097">
            <w:pPr>
              <w:pStyle w:val="NoSpacing"/>
              <w:rPr>
                <w:rFonts w:ascii="Century Gothic" w:hAnsi="Century Gothic"/>
              </w:rPr>
            </w:pPr>
            <w:r>
              <w:rPr>
                <w:rFonts w:ascii="Century Gothic" w:hAnsi="Century Gothic"/>
              </w:rPr>
              <w:t>LL50 1003 mg/l: data for similar materials</w:t>
            </w:r>
          </w:p>
        </w:tc>
      </w:tr>
      <w:tr w:rsidR="00FC04C8" w14:paraId="039C6D69" w14:textId="77777777" w:rsidTr="00FC04C8">
        <w:tc>
          <w:tcPr>
            <w:tcW w:w="2286" w:type="dxa"/>
          </w:tcPr>
          <w:p w14:paraId="0111A69E" w14:textId="77777777" w:rsidR="00FC04C8" w:rsidRDefault="00FC04C8" w:rsidP="00FC6097">
            <w:pPr>
              <w:pStyle w:val="NoSpacing"/>
              <w:rPr>
                <w:rFonts w:ascii="Century Gothic" w:hAnsi="Century Gothic"/>
              </w:rPr>
            </w:pPr>
            <w:r>
              <w:rPr>
                <w:rFonts w:ascii="Century Gothic" w:hAnsi="Century Gothic"/>
              </w:rPr>
              <w:t>Aquatic – Chronic Toxicity</w:t>
            </w:r>
          </w:p>
        </w:tc>
        <w:tc>
          <w:tcPr>
            <w:tcW w:w="2394" w:type="dxa"/>
          </w:tcPr>
          <w:p w14:paraId="1D319B65" w14:textId="77777777" w:rsidR="00FC04C8" w:rsidRDefault="00FC04C8" w:rsidP="00FC6097">
            <w:pPr>
              <w:pStyle w:val="NoSpacing"/>
              <w:rPr>
                <w:rFonts w:ascii="Century Gothic" w:hAnsi="Century Gothic"/>
              </w:rPr>
            </w:pPr>
            <w:r>
              <w:rPr>
                <w:rFonts w:ascii="Century Gothic" w:hAnsi="Century Gothic"/>
              </w:rPr>
              <w:t>21 day(s)</w:t>
            </w:r>
          </w:p>
        </w:tc>
        <w:tc>
          <w:tcPr>
            <w:tcW w:w="2394" w:type="dxa"/>
          </w:tcPr>
          <w:p w14:paraId="13233AAD" w14:textId="77777777" w:rsidR="00FC04C8" w:rsidRDefault="00FC04C8" w:rsidP="00FC6097">
            <w:pPr>
              <w:pStyle w:val="NoSpacing"/>
              <w:rPr>
                <w:rFonts w:ascii="Century Gothic" w:hAnsi="Century Gothic"/>
              </w:rPr>
            </w:pPr>
            <w:r>
              <w:rPr>
                <w:rFonts w:ascii="Century Gothic" w:hAnsi="Century Gothic"/>
              </w:rPr>
              <w:t>Daphnia magna</w:t>
            </w:r>
          </w:p>
        </w:tc>
        <w:tc>
          <w:tcPr>
            <w:tcW w:w="2286" w:type="dxa"/>
          </w:tcPr>
          <w:p w14:paraId="498EBAAD" w14:textId="77777777" w:rsidR="00FC04C8" w:rsidRDefault="00FC04C8" w:rsidP="00FC6097">
            <w:pPr>
              <w:pStyle w:val="NoSpacing"/>
              <w:rPr>
                <w:rFonts w:ascii="Century Gothic" w:hAnsi="Century Gothic"/>
              </w:rPr>
            </w:pPr>
            <w:r>
              <w:rPr>
                <w:rFonts w:ascii="Century Gothic" w:hAnsi="Century Gothic"/>
              </w:rPr>
              <w:t>NOELR 1 mg/l data for similar materials</w:t>
            </w:r>
          </w:p>
        </w:tc>
      </w:tr>
    </w:tbl>
    <w:p w14:paraId="231DF5D1"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F5DE227" w14:textId="77777777" w:rsidTr="00FC6097">
        <w:tc>
          <w:tcPr>
            <w:tcW w:w="9360" w:type="dxa"/>
            <w:tcBorders>
              <w:top w:val="nil"/>
              <w:left w:val="nil"/>
              <w:bottom w:val="nil"/>
              <w:right w:val="nil"/>
            </w:tcBorders>
            <w:shd w:val="clear" w:color="auto" w:fill="FF0000"/>
            <w:hideMark/>
          </w:tcPr>
          <w:p w14:paraId="4F6C0DE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FB9FBD0" w14:textId="77777777" w:rsidR="00FC6097" w:rsidRDefault="00FC6097" w:rsidP="00FC6097">
      <w:pPr>
        <w:pStyle w:val="NoSpacing"/>
        <w:rPr>
          <w:rFonts w:ascii="Century Gothic" w:hAnsi="Century Gothic"/>
        </w:rPr>
      </w:pPr>
    </w:p>
    <w:p w14:paraId="2CFE27F7"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D4FFA8F" w14:textId="77777777" w:rsidR="00FC6097" w:rsidRDefault="00FC6097" w:rsidP="00FC6097">
      <w:pPr>
        <w:pStyle w:val="NoSpacing"/>
        <w:rPr>
          <w:rFonts w:ascii="Century Gothic" w:hAnsi="Century Gothic"/>
        </w:rPr>
      </w:pPr>
    </w:p>
    <w:p w14:paraId="704C12E4" w14:textId="77777777" w:rsidR="00FC6097" w:rsidRDefault="00FC6097" w:rsidP="00FC6097">
      <w:pPr>
        <w:pStyle w:val="NoSpacing"/>
        <w:rPr>
          <w:rFonts w:ascii="Century Gothic" w:hAnsi="Century Gothic"/>
          <w:b/>
        </w:rPr>
      </w:pPr>
      <w:r>
        <w:rPr>
          <w:rFonts w:ascii="Century Gothic" w:hAnsi="Century Gothic"/>
          <w:b/>
        </w:rPr>
        <w:t>DISPOSAL RECOMMENDATIONS</w:t>
      </w:r>
    </w:p>
    <w:p w14:paraId="317DB7F4"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F06E0AF" w14:textId="77777777" w:rsidR="00FC6097" w:rsidRDefault="00FC6097" w:rsidP="00FC6097">
      <w:pPr>
        <w:pStyle w:val="NoSpacing"/>
        <w:rPr>
          <w:rFonts w:ascii="Century Gothic" w:hAnsi="Century Gothic"/>
          <w:b/>
        </w:rPr>
      </w:pPr>
      <w:r>
        <w:rPr>
          <w:rFonts w:ascii="Century Gothic" w:hAnsi="Century Gothic"/>
          <w:b/>
        </w:rPr>
        <w:lastRenderedPageBreak/>
        <w:t xml:space="preserve">REGULATORY DISPOSAL INFORMATION </w:t>
      </w:r>
    </w:p>
    <w:p w14:paraId="05E679A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75D51071" w14:textId="77777777" w:rsidR="00FC6097" w:rsidRDefault="00FC6097" w:rsidP="00FC6097">
      <w:pPr>
        <w:pStyle w:val="NoSpacing"/>
        <w:rPr>
          <w:rFonts w:ascii="Century Gothic" w:hAnsi="Century Gothic"/>
        </w:rPr>
      </w:pPr>
    </w:p>
    <w:p w14:paraId="09E4C207"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7F44D80"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5AA575F" w14:textId="77777777" w:rsidTr="00FC6097">
        <w:tc>
          <w:tcPr>
            <w:tcW w:w="9360" w:type="dxa"/>
            <w:tcBorders>
              <w:top w:val="nil"/>
              <w:left w:val="nil"/>
              <w:bottom w:val="nil"/>
              <w:right w:val="nil"/>
            </w:tcBorders>
            <w:shd w:val="clear" w:color="auto" w:fill="FF0000"/>
            <w:hideMark/>
          </w:tcPr>
          <w:p w14:paraId="624E01DD"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2E6BA6B" w14:textId="77777777" w:rsidR="00FC6097" w:rsidRDefault="00FC6097" w:rsidP="00FC6097">
      <w:pPr>
        <w:pStyle w:val="NoSpacing"/>
        <w:rPr>
          <w:rFonts w:ascii="Century Gothic" w:hAnsi="Century Gothic"/>
        </w:rPr>
      </w:pPr>
    </w:p>
    <w:p w14:paraId="788A6BB7"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71534B4E" w14:textId="77777777" w:rsidR="00FC6097" w:rsidRDefault="00FC6097" w:rsidP="00FC6097">
      <w:pPr>
        <w:pStyle w:val="NoSpacing"/>
        <w:rPr>
          <w:rFonts w:ascii="Century Gothic" w:hAnsi="Century Gothic"/>
        </w:rPr>
      </w:pPr>
    </w:p>
    <w:p w14:paraId="237CEB0B"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0A51DAA5" w14:textId="77777777" w:rsidR="00FC6097" w:rsidRDefault="00FC6097" w:rsidP="00FC6097">
      <w:pPr>
        <w:pStyle w:val="NoSpacing"/>
        <w:rPr>
          <w:rFonts w:ascii="Century Gothic" w:hAnsi="Century Gothic"/>
        </w:rPr>
      </w:pPr>
    </w:p>
    <w:p w14:paraId="013D90A9"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31E35705" w14:textId="77777777" w:rsidR="00FC6097" w:rsidRDefault="00FC6097" w:rsidP="00FC6097">
      <w:pPr>
        <w:pStyle w:val="NoSpacing"/>
        <w:rPr>
          <w:rFonts w:ascii="Century Gothic" w:hAnsi="Century Gothic"/>
        </w:rPr>
      </w:pPr>
      <w:r>
        <w:rPr>
          <w:rFonts w:ascii="Century Gothic" w:hAnsi="Century Gothic"/>
        </w:rPr>
        <w:tab/>
      </w:r>
    </w:p>
    <w:p w14:paraId="798E3A6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6064443F" w14:textId="77777777" w:rsidR="00FC6097" w:rsidRDefault="00FC6097" w:rsidP="00FC6097">
      <w:pPr>
        <w:pStyle w:val="NoSpacing"/>
        <w:rPr>
          <w:rFonts w:ascii="Century Gothic" w:hAnsi="Century Gothic"/>
        </w:rPr>
      </w:pPr>
    </w:p>
    <w:p w14:paraId="019B02A0"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32C07085"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4C03DB47" w14:textId="77777777" w:rsidTr="00FC6097">
        <w:tc>
          <w:tcPr>
            <w:tcW w:w="9360" w:type="dxa"/>
            <w:shd w:val="clear" w:color="auto" w:fill="FF0000"/>
            <w:hideMark/>
          </w:tcPr>
          <w:p w14:paraId="1BA9613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B0015E3" w14:textId="77777777" w:rsidR="00FC6097" w:rsidRDefault="00FC6097" w:rsidP="00FC6097">
      <w:pPr>
        <w:pStyle w:val="NoSpacing"/>
        <w:rPr>
          <w:rFonts w:ascii="Century Gothic" w:hAnsi="Century Gothic"/>
        </w:rPr>
      </w:pPr>
    </w:p>
    <w:p w14:paraId="5D547496"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0C099781" w14:textId="77777777" w:rsidR="00FC6097" w:rsidRDefault="00FC6097" w:rsidP="00FC6097">
      <w:pPr>
        <w:pStyle w:val="NoSpacing"/>
        <w:rPr>
          <w:rFonts w:ascii="Century Gothic" w:hAnsi="Century Gothic"/>
        </w:rPr>
      </w:pPr>
    </w:p>
    <w:p w14:paraId="6705F0C0" w14:textId="77777777" w:rsidR="00FC6097" w:rsidRDefault="00FC6097" w:rsidP="00FC6097">
      <w:pPr>
        <w:pStyle w:val="NoSpacing"/>
        <w:rPr>
          <w:rFonts w:ascii="Century Gothic" w:hAnsi="Century Gothic"/>
        </w:rPr>
      </w:pPr>
      <w:r>
        <w:rPr>
          <w:rFonts w:ascii="Century Gothic" w:hAnsi="Century Gothic"/>
        </w:rPr>
        <w:t xml:space="preserve">Listed or exempt from listing/notification on the following chemical inventories: </w:t>
      </w:r>
      <w:r w:rsidR="00FC04C8">
        <w:rPr>
          <w:rFonts w:ascii="Century Gothic" w:hAnsi="Century Gothic"/>
        </w:rPr>
        <w:t>TSCA</w:t>
      </w:r>
    </w:p>
    <w:p w14:paraId="69F1DB20"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FC04C8" w14:paraId="7B7180D9" w14:textId="77777777" w:rsidTr="00FC04C8">
        <w:tc>
          <w:tcPr>
            <w:tcW w:w="4680" w:type="dxa"/>
          </w:tcPr>
          <w:p w14:paraId="7E70519C" w14:textId="77777777" w:rsidR="00FC04C8" w:rsidRPr="00FC04C8" w:rsidRDefault="00FC04C8" w:rsidP="00FC6097">
            <w:pPr>
              <w:pStyle w:val="NoSpacing"/>
              <w:rPr>
                <w:rFonts w:ascii="Century Gothic" w:hAnsi="Century Gothic"/>
                <w:b/>
              </w:rPr>
            </w:pPr>
            <w:r w:rsidRPr="00FC04C8">
              <w:rPr>
                <w:rFonts w:ascii="Century Gothic" w:hAnsi="Century Gothic"/>
                <w:b/>
              </w:rPr>
              <w:t>Inventory</w:t>
            </w:r>
          </w:p>
        </w:tc>
        <w:tc>
          <w:tcPr>
            <w:tcW w:w="4680" w:type="dxa"/>
          </w:tcPr>
          <w:p w14:paraId="35F7B898" w14:textId="77777777" w:rsidR="00FC04C8" w:rsidRPr="00FC04C8" w:rsidRDefault="00FC04C8" w:rsidP="00FC6097">
            <w:pPr>
              <w:pStyle w:val="NoSpacing"/>
              <w:rPr>
                <w:rFonts w:ascii="Century Gothic" w:hAnsi="Century Gothic"/>
                <w:b/>
              </w:rPr>
            </w:pPr>
            <w:r w:rsidRPr="00FC04C8">
              <w:rPr>
                <w:rFonts w:ascii="Century Gothic" w:hAnsi="Century Gothic"/>
                <w:b/>
              </w:rPr>
              <w:t>Status</w:t>
            </w:r>
          </w:p>
        </w:tc>
      </w:tr>
      <w:tr w:rsidR="00FC04C8" w14:paraId="385BA5B9" w14:textId="77777777" w:rsidTr="00FC04C8">
        <w:tc>
          <w:tcPr>
            <w:tcW w:w="4680" w:type="dxa"/>
          </w:tcPr>
          <w:p w14:paraId="4C68F8AC" w14:textId="77777777" w:rsidR="00FC04C8" w:rsidRDefault="00FC04C8" w:rsidP="00FC6097">
            <w:pPr>
              <w:pStyle w:val="NoSpacing"/>
              <w:rPr>
                <w:rFonts w:ascii="Century Gothic" w:hAnsi="Century Gothic"/>
              </w:rPr>
            </w:pPr>
            <w:r>
              <w:rPr>
                <w:rFonts w:ascii="Century Gothic" w:hAnsi="Century Gothic"/>
              </w:rPr>
              <w:t>AICS</w:t>
            </w:r>
          </w:p>
        </w:tc>
        <w:tc>
          <w:tcPr>
            <w:tcW w:w="4680" w:type="dxa"/>
          </w:tcPr>
          <w:p w14:paraId="7218B16D" w14:textId="77777777" w:rsidR="00FC04C8" w:rsidRDefault="00FC04C8" w:rsidP="00FC6097">
            <w:pPr>
              <w:pStyle w:val="NoSpacing"/>
              <w:rPr>
                <w:rFonts w:ascii="Century Gothic" w:hAnsi="Century Gothic"/>
              </w:rPr>
            </w:pPr>
            <w:r>
              <w:rPr>
                <w:rFonts w:ascii="Century Gothic" w:hAnsi="Century Gothic"/>
              </w:rPr>
              <w:t>Restrictions Apply</w:t>
            </w:r>
          </w:p>
        </w:tc>
      </w:tr>
      <w:tr w:rsidR="00FC04C8" w14:paraId="2F4B9D4B" w14:textId="77777777" w:rsidTr="00FC04C8">
        <w:tc>
          <w:tcPr>
            <w:tcW w:w="4680" w:type="dxa"/>
          </w:tcPr>
          <w:p w14:paraId="2EF17F41" w14:textId="77777777" w:rsidR="00FC04C8" w:rsidRDefault="00FC04C8" w:rsidP="00FC6097">
            <w:pPr>
              <w:pStyle w:val="NoSpacing"/>
              <w:rPr>
                <w:rFonts w:ascii="Century Gothic" w:hAnsi="Century Gothic"/>
              </w:rPr>
            </w:pPr>
            <w:r>
              <w:rPr>
                <w:rFonts w:ascii="Century Gothic" w:hAnsi="Century Gothic"/>
              </w:rPr>
              <w:t>KECI</w:t>
            </w:r>
          </w:p>
        </w:tc>
        <w:tc>
          <w:tcPr>
            <w:tcW w:w="4680" w:type="dxa"/>
          </w:tcPr>
          <w:p w14:paraId="01AB9A50" w14:textId="77777777" w:rsidR="00FC04C8" w:rsidRDefault="00FC04C8" w:rsidP="00FC6097">
            <w:pPr>
              <w:pStyle w:val="NoSpacing"/>
              <w:rPr>
                <w:rFonts w:ascii="Century Gothic" w:hAnsi="Century Gothic"/>
              </w:rPr>
            </w:pPr>
            <w:r>
              <w:rPr>
                <w:rFonts w:ascii="Century Gothic" w:hAnsi="Century Gothic"/>
              </w:rPr>
              <w:t>Restrictions Apply</w:t>
            </w:r>
          </w:p>
        </w:tc>
      </w:tr>
    </w:tbl>
    <w:p w14:paraId="02DE22DD" w14:textId="77777777" w:rsidR="00FC04C8" w:rsidRDefault="00FC04C8" w:rsidP="00FC6097">
      <w:pPr>
        <w:pStyle w:val="NoSpacing"/>
        <w:rPr>
          <w:rFonts w:ascii="Century Gothic" w:hAnsi="Century Gothic"/>
        </w:rPr>
      </w:pPr>
    </w:p>
    <w:p w14:paraId="1EEC2FE2" w14:textId="77777777" w:rsidR="00FC6097" w:rsidRDefault="00FC6097" w:rsidP="00FC6097">
      <w:pPr>
        <w:pStyle w:val="NoSpacing"/>
        <w:rPr>
          <w:rFonts w:ascii="Century Gothic" w:hAnsi="Century Gothic"/>
        </w:rPr>
      </w:pPr>
    </w:p>
    <w:p w14:paraId="65F5C266"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202FB6F9"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618B21DB" w14:textId="77777777" w:rsidR="00FC6097" w:rsidRDefault="00FC6097" w:rsidP="00FC6097">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319EBFA0" w14:textId="77777777" w:rsidR="00FC6097" w:rsidRDefault="00FC6097" w:rsidP="00FC6097">
      <w:pPr>
        <w:pStyle w:val="NoSpacing"/>
        <w:rPr>
          <w:rFonts w:ascii="Century Gothic" w:hAnsi="Century Gothic"/>
        </w:rPr>
      </w:pPr>
    </w:p>
    <w:p w14:paraId="322A3AA3"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19184D11"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084"/>
        <w:gridCol w:w="3192"/>
        <w:gridCol w:w="3084"/>
      </w:tblGrid>
      <w:tr w:rsidR="00FC04C8" w14:paraId="3D430A17" w14:textId="77777777" w:rsidTr="00FC04C8">
        <w:tc>
          <w:tcPr>
            <w:tcW w:w="3084" w:type="dxa"/>
          </w:tcPr>
          <w:p w14:paraId="54515473" w14:textId="77777777" w:rsidR="00FC04C8" w:rsidRDefault="00FC04C8" w:rsidP="00FC6097">
            <w:pPr>
              <w:pStyle w:val="NoSpacing"/>
              <w:rPr>
                <w:rFonts w:ascii="Century Gothic" w:hAnsi="Century Gothic"/>
              </w:rPr>
            </w:pPr>
            <w:r>
              <w:rPr>
                <w:rFonts w:ascii="Century Gothic" w:hAnsi="Century Gothic"/>
              </w:rPr>
              <w:t>Chemical Name</w:t>
            </w:r>
          </w:p>
        </w:tc>
        <w:tc>
          <w:tcPr>
            <w:tcW w:w="3192" w:type="dxa"/>
          </w:tcPr>
          <w:p w14:paraId="4F21A05C" w14:textId="77777777" w:rsidR="00FC04C8" w:rsidRDefault="00FC04C8" w:rsidP="00FC6097">
            <w:pPr>
              <w:pStyle w:val="NoSpacing"/>
              <w:rPr>
                <w:rFonts w:ascii="Century Gothic" w:hAnsi="Century Gothic"/>
              </w:rPr>
            </w:pPr>
            <w:r>
              <w:rPr>
                <w:rFonts w:ascii="Century Gothic" w:hAnsi="Century Gothic"/>
              </w:rPr>
              <w:t>CAS Number</w:t>
            </w:r>
          </w:p>
        </w:tc>
        <w:tc>
          <w:tcPr>
            <w:tcW w:w="3084" w:type="dxa"/>
          </w:tcPr>
          <w:p w14:paraId="5811C86E" w14:textId="77777777" w:rsidR="00FC04C8" w:rsidRDefault="00FC04C8" w:rsidP="00FC6097">
            <w:pPr>
              <w:pStyle w:val="NoSpacing"/>
              <w:rPr>
                <w:rFonts w:ascii="Century Gothic" w:hAnsi="Century Gothic"/>
              </w:rPr>
            </w:pPr>
            <w:r>
              <w:rPr>
                <w:rFonts w:ascii="Century Gothic" w:hAnsi="Century Gothic"/>
              </w:rPr>
              <w:t>List Citations</w:t>
            </w:r>
          </w:p>
        </w:tc>
      </w:tr>
      <w:tr w:rsidR="00FC04C8" w14:paraId="2F4CF694" w14:textId="77777777" w:rsidTr="00FC04C8">
        <w:tc>
          <w:tcPr>
            <w:tcW w:w="3084" w:type="dxa"/>
          </w:tcPr>
          <w:p w14:paraId="4FE6DDEF" w14:textId="77777777" w:rsidR="00FC04C8" w:rsidRDefault="00FC04C8" w:rsidP="00FC6097">
            <w:pPr>
              <w:pStyle w:val="NoSpacing"/>
              <w:rPr>
                <w:rFonts w:ascii="Century Gothic" w:hAnsi="Century Gothic"/>
              </w:rPr>
            </w:pPr>
            <w:r>
              <w:rPr>
                <w:rFonts w:ascii="Century Gothic" w:hAnsi="Century Gothic"/>
              </w:rPr>
              <w:t>PHENOL, 4,4-ETHYLENEBIS (2,6-BIS(1,1-DIMETHYLETHYL)-</w:t>
            </w:r>
          </w:p>
        </w:tc>
        <w:tc>
          <w:tcPr>
            <w:tcW w:w="3192" w:type="dxa"/>
          </w:tcPr>
          <w:p w14:paraId="66DD01E6" w14:textId="77777777" w:rsidR="00FC04C8" w:rsidRDefault="00FC04C8" w:rsidP="00FC6097">
            <w:pPr>
              <w:pStyle w:val="NoSpacing"/>
              <w:rPr>
                <w:rFonts w:ascii="Century Gothic" w:hAnsi="Century Gothic"/>
              </w:rPr>
            </w:pPr>
            <w:r>
              <w:rPr>
                <w:rFonts w:ascii="Century Gothic" w:hAnsi="Century Gothic"/>
              </w:rPr>
              <w:t>118-82-1</w:t>
            </w:r>
          </w:p>
        </w:tc>
        <w:tc>
          <w:tcPr>
            <w:tcW w:w="3084" w:type="dxa"/>
          </w:tcPr>
          <w:p w14:paraId="479EB9DC" w14:textId="77777777" w:rsidR="00FC04C8" w:rsidRDefault="00FC04C8" w:rsidP="00FC6097">
            <w:pPr>
              <w:pStyle w:val="NoSpacing"/>
              <w:rPr>
                <w:rFonts w:ascii="Century Gothic" w:hAnsi="Century Gothic"/>
              </w:rPr>
            </w:pPr>
            <w:r>
              <w:rPr>
                <w:rFonts w:ascii="Century Gothic" w:hAnsi="Century Gothic"/>
              </w:rPr>
              <w:t>5</w:t>
            </w:r>
          </w:p>
        </w:tc>
      </w:tr>
    </w:tbl>
    <w:p w14:paraId="369C5472" w14:textId="77777777" w:rsidR="00FC6097" w:rsidRDefault="00FC6097" w:rsidP="00FC6097">
      <w:pPr>
        <w:pStyle w:val="NoSpacing"/>
        <w:rPr>
          <w:rFonts w:ascii="Century Gothic" w:hAnsi="Century Gothic"/>
        </w:rPr>
      </w:pPr>
    </w:p>
    <w:p w14:paraId="26607A9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5E4C099C"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26199132" w14:textId="77777777" w:rsidR="00FC6097" w:rsidRDefault="0087193D" w:rsidP="00FC6097">
      <w:pPr>
        <w:pStyle w:val="NoSpacing"/>
        <w:rPr>
          <w:rFonts w:ascii="Century Gothic" w:hAnsi="Century Gothic"/>
        </w:rPr>
      </w:pPr>
      <w:r>
        <w:rPr>
          <w:rFonts w:ascii="Century Gothic" w:hAnsi="Century Gothic"/>
        </w:rPr>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3DE3F7BE"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6DA3FFEC"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479E0103" w14:textId="77777777" w:rsidR="00FC6097" w:rsidRDefault="00FC6097" w:rsidP="00FC6097">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1399A8BC" w14:textId="77777777" w:rsidR="00FC6097" w:rsidRDefault="00FC6097" w:rsidP="00FC6097">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FC6097" w14:paraId="361B107E" w14:textId="77777777" w:rsidTr="00FC6097">
        <w:tc>
          <w:tcPr>
            <w:tcW w:w="9360" w:type="dxa"/>
            <w:tcBorders>
              <w:top w:val="nil"/>
              <w:left w:val="nil"/>
              <w:bottom w:val="nil"/>
              <w:right w:val="nil"/>
            </w:tcBorders>
            <w:shd w:val="clear" w:color="auto" w:fill="FF0000"/>
            <w:hideMark/>
          </w:tcPr>
          <w:p w14:paraId="08EAE33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7547A01" w14:textId="77777777" w:rsidR="00FC6097" w:rsidRDefault="00FC6097" w:rsidP="00FC6097">
      <w:pPr>
        <w:pStyle w:val="NoSpacing"/>
        <w:rPr>
          <w:rFonts w:ascii="Century Gothic" w:hAnsi="Century Gothic"/>
        </w:rPr>
      </w:pPr>
    </w:p>
    <w:p w14:paraId="0ED9561A"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42C8DFD6" w14:textId="77777777" w:rsidR="00FC6097" w:rsidRDefault="00FC6097" w:rsidP="00FC6097">
      <w:pPr>
        <w:pStyle w:val="NoSpacing"/>
        <w:rPr>
          <w:rFonts w:ascii="Century Gothic" w:hAnsi="Century Gothic"/>
        </w:rPr>
      </w:pPr>
      <w:r>
        <w:rPr>
          <w:rFonts w:ascii="Century Gothic" w:hAnsi="Century Gothic"/>
        </w:rPr>
        <w:t xml:space="preserve">KEY TO THE H-CODES CONTAINED IN SECTION 3 OF THIS DOCUMENT (for information only): </w:t>
      </w:r>
    </w:p>
    <w:p w14:paraId="2F3FFE05"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H304: May be fatal if swallowed and enters airways; Aspiration, Cat 1</w:t>
      </w:r>
    </w:p>
    <w:p w14:paraId="4500C129" w14:textId="77777777" w:rsidR="0087193D" w:rsidRDefault="0087193D" w:rsidP="0087193D">
      <w:pPr>
        <w:rPr>
          <w:rFonts w:ascii="Century Gothic" w:eastAsia="Times New Roman" w:hAnsi="Century Gothic" w:cs="Helvetica"/>
        </w:rPr>
      </w:pPr>
      <w:r w:rsidRPr="0087193D">
        <w:rPr>
          <w:rFonts w:ascii="Century Gothic" w:eastAsia="Times New Roman" w:hAnsi="Century Gothic" w:cs="Helvetica"/>
        </w:rPr>
        <w:t>H315: Causes skin irritation; Skin Corr/Irritation, Cat 2</w:t>
      </w:r>
    </w:p>
    <w:p w14:paraId="48FF1657" w14:textId="77777777" w:rsidR="0087193D" w:rsidRPr="0087193D" w:rsidRDefault="0087193D" w:rsidP="0087193D">
      <w:pPr>
        <w:rPr>
          <w:rFonts w:ascii="Century Gothic" w:eastAsia="Times New Roman" w:hAnsi="Century Gothic" w:cs="Helvetica"/>
        </w:rPr>
      </w:pPr>
      <w:r w:rsidRPr="0087193D">
        <w:rPr>
          <w:rFonts w:ascii="Century Gothic" w:eastAsia="Times New Roman" w:hAnsi="Century Gothic" w:cs="Helvetica"/>
        </w:rPr>
        <w:t>H400: Very toxic to aquatic life; Acute Env Tox, Cat 1</w:t>
      </w:r>
    </w:p>
    <w:p w14:paraId="7D08D647" w14:textId="77777777" w:rsidR="00FC6097" w:rsidRPr="00F23E51" w:rsidRDefault="0087193D" w:rsidP="00F23E51">
      <w:pPr>
        <w:rPr>
          <w:rFonts w:ascii="Century Gothic" w:eastAsia="Times New Roman" w:hAnsi="Century Gothic" w:cs="Helvetica"/>
        </w:rPr>
      </w:pPr>
      <w:r w:rsidRPr="0087193D">
        <w:rPr>
          <w:rFonts w:ascii="Century Gothic" w:eastAsia="Times New Roman" w:hAnsi="Century Gothic" w:cs="Helvetica"/>
        </w:rPr>
        <w:t>H410: Very toxic to aquatic life with long lasting effects; Chronic Env Tox, Cat 1</w:t>
      </w:r>
    </w:p>
    <w:p w14:paraId="5711575B"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4F5117BF"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7508E47B" w14:textId="77777777" w:rsidR="00FC6097" w:rsidRDefault="00FC6097" w:rsidP="00FC6097">
      <w:pPr>
        <w:pStyle w:val="NoSpacing"/>
        <w:rPr>
          <w:rFonts w:ascii="Century Gothic" w:hAnsi="Century Gothic"/>
        </w:rPr>
      </w:pPr>
    </w:p>
    <w:p w14:paraId="71324AAD"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3167C2C3" w14:textId="77777777" w:rsidR="0069525B" w:rsidRDefault="0069525B"/>
    <w:sectPr w:rsidR="006952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FEAF" w14:textId="77777777" w:rsidR="00AB07E5" w:rsidRDefault="00AB07E5" w:rsidP="00FC6097">
      <w:r>
        <w:separator/>
      </w:r>
    </w:p>
  </w:endnote>
  <w:endnote w:type="continuationSeparator" w:id="0">
    <w:p w14:paraId="5AB1A7C1"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501B53FA" w14:textId="77777777" w:rsidR="0087193D" w:rsidRDefault="0087193D">
        <w:pPr>
          <w:pStyle w:val="Footer"/>
          <w:jc w:val="center"/>
        </w:pPr>
        <w:r>
          <w:fldChar w:fldCharType="begin"/>
        </w:r>
        <w:r>
          <w:instrText xml:space="preserve"> PAGE   \* MERGEFORMAT </w:instrText>
        </w:r>
        <w:r>
          <w:fldChar w:fldCharType="separate"/>
        </w:r>
        <w:r w:rsidR="00BE1187">
          <w:rPr>
            <w:noProof/>
          </w:rPr>
          <w:t>1</w:t>
        </w:r>
        <w:r>
          <w:rPr>
            <w:noProof/>
          </w:rPr>
          <w:fldChar w:fldCharType="end"/>
        </w:r>
      </w:p>
    </w:sdtContent>
  </w:sdt>
  <w:p w14:paraId="43718F30"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8CAD" w14:textId="77777777" w:rsidR="00AB07E5" w:rsidRDefault="00AB07E5" w:rsidP="00FC6097">
      <w:r>
        <w:separator/>
      </w:r>
    </w:p>
  </w:footnote>
  <w:footnote w:type="continuationSeparator" w:id="0">
    <w:p w14:paraId="7C1077A3"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3CE7" w14:textId="77777777" w:rsidR="00FC6097" w:rsidRDefault="00FC6097">
    <w:pPr>
      <w:pStyle w:val="Header"/>
    </w:pPr>
    <w:r>
      <w:rPr>
        <w:noProof/>
      </w:rPr>
      <w:drawing>
        <wp:inline distT="0" distB="0" distL="0" distR="0" wp14:anchorId="64C5F9A5" wp14:editId="1A070869">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1304FE"/>
    <w:rsid w:val="003F64CA"/>
    <w:rsid w:val="00476966"/>
    <w:rsid w:val="0069525B"/>
    <w:rsid w:val="006F543F"/>
    <w:rsid w:val="00732C53"/>
    <w:rsid w:val="0075424D"/>
    <w:rsid w:val="0087193D"/>
    <w:rsid w:val="0097676A"/>
    <w:rsid w:val="00A41505"/>
    <w:rsid w:val="00A833DE"/>
    <w:rsid w:val="00AB07E5"/>
    <w:rsid w:val="00AE7BB7"/>
    <w:rsid w:val="00B503CD"/>
    <w:rsid w:val="00B77E35"/>
    <w:rsid w:val="00BE1187"/>
    <w:rsid w:val="00C45852"/>
    <w:rsid w:val="00C66D8C"/>
    <w:rsid w:val="00D91AF8"/>
    <w:rsid w:val="00F06E8C"/>
    <w:rsid w:val="00F23E51"/>
    <w:rsid w:val="00FC04C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AE0874"/>
  <w15:docId w15:val="{53654967-98C2-4133-8998-56427202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2015-12-03T13:16:00Z</cp:lastPrinted>
  <dcterms:created xsi:type="dcterms:W3CDTF">2016-06-20T14:12:00Z</dcterms:created>
  <dcterms:modified xsi:type="dcterms:W3CDTF">2022-01-07T17:13:00Z</dcterms:modified>
</cp:coreProperties>
</file>