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30" w:rsidRDefault="00656630" w:rsidP="00A04B8D">
      <w:pPr>
        <w:rPr>
          <w:rFonts w:ascii="Century Gothic" w:hAnsi="Century Gothic"/>
          <w:b/>
        </w:rPr>
      </w:pPr>
    </w:p>
    <w:p w:rsidR="00A04B8D" w:rsidRDefault="001A65B2" w:rsidP="00A04B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Signal Hone 25</w:t>
      </w:r>
    </w:p>
    <w:p w:rsidR="00CB3D4E" w:rsidRPr="00CB3D4E" w:rsidRDefault="00CB3D4E" w:rsidP="00A04B8D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:rsidR="00A04B8D" w:rsidRPr="000461EC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:rsidR="00DF559E" w:rsidRDefault="001A65B2" w:rsidP="00DF55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Hone 25 is an environmentally conscious medium viscosity industrial grade synthetic blend honing/cutting fluid formulated for use in all types of industrial honing, utilizing all types of honing stone mediums. </w:t>
      </w:r>
    </w:p>
    <w:p w:rsidR="001A65B2" w:rsidRDefault="001A65B2" w:rsidP="00DF559E">
      <w:pPr>
        <w:rPr>
          <w:rFonts w:ascii="Century Gothic" w:hAnsi="Century Gothic"/>
          <w:sz w:val="20"/>
          <w:szCs w:val="20"/>
        </w:rPr>
      </w:pPr>
    </w:p>
    <w:p w:rsidR="001A65B2" w:rsidRPr="000461EC" w:rsidRDefault="001A65B2" w:rsidP="00DF55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Hone 25 is formulated utilizing the latest high quality pure base stocks and select chlorine and phosphorus free </w:t>
      </w:r>
      <w:r w:rsidR="00E808CD">
        <w:rPr>
          <w:rFonts w:ascii="Century Gothic" w:hAnsi="Century Gothic"/>
          <w:sz w:val="20"/>
          <w:szCs w:val="20"/>
        </w:rPr>
        <w:t>synthesized ester base</w:t>
      </w:r>
      <w:r>
        <w:rPr>
          <w:rFonts w:ascii="Century Gothic" w:hAnsi="Century Gothic"/>
          <w:sz w:val="20"/>
          <w:szCs w:val="20"/>
        </w:rPr>
        <w:t xml:space="preserve"> additives to provide for unparalleled honing performance where fine papered finishes are required. </w:t>
      </w:r>
      <w:bookmarkStart w:id="0" w:name="_GoBack"/>
      <w:bookmarkEnd w:id="0"/>
    </w:p>
    <w:p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 </w:t>
      </w:r>
    </w:p>
    <w:p w:rsidR="00A04B8D" w:rsidRPr="000461EC" w:rsidRDefault="00F15956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Tote, </w:t>
      </w:r>
      <w:r w:rsidR="00F96868" w:rsidRPr="000461EC">
        <w:rPr>
          <w:rFonts w:ascii="Century Gothic" w:hAnsi="Century Gothic"/>
          <w:sz w:val="20"/>
          <w:szCs w:val="20"/>
        </w:rPr>
        <w:t xml:space="preserve">Drum, Pail, 2 ½ gallon </w:t>
      </w:r>
    </w:p>
    <w:p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A04B8D" w:rsidRPr="000461EC" w:rsidRDefault="007F147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p w:rsidR="00F96868" w:rsidRDefault="00C273AF" w:rsidP="001A65B2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</w:t>
      </w:r>
      <w:r w:rsidR="001A65B2">
        <w:rPr>
          <w:rFonts w:ascii="Century Gothic" w:hAnsi="Century Gothic"/>
          <w:sz w:val="20"/>
          <w:szCs w:val="20"/>
        </w:rPr>
        <w:t xml:space="preserve">Excellent settling &amp; filterability characteristics </w:t>
      </w:r>
    </w:p>
    <w:p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*Outstanding oxidative and thermal stability</w:t>
      </w:r>
    </w:p>
    <w:p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*Formulated for all types of honing stone mediums</w:t>
      </w:r>
    </w:p>
    <w:p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lubricity providing for exceptional finishes </w:t>
      </w:r>
    </w:p>
    <w:p w:rsidR="00082734" w:rsidRPr="000461EC" w:rsidRDefault="00082734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F96868" w:rsidRPr="000461EC" w:rsidTr="00106001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F96868" w:rsidRPr="000461EC" w:rsidRDefault="001A65B2" w:rsidP="0010600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</w:t>
            </w:r>
          </w:p>
        </w:tc>
      </w:tr>
    </w:tbl>
    <w:p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p w:rsidR="005B2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Viscosity, ASTM D445</w:t>
      </w: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1A65B2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1A65B2">
        <w:rPr>
          <w:rFonts w:ascii="Century Gothic" w:hAnsi="Century Gothic"/>
          <w:sz w:val="20"/>
          <w:szCs w:val="20"/>
        </w:rPr>
        <w:t xml:space="preserve"> @ 40°C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25.4</w:t>
      </w: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1A65B2">
        <w:rPr>
          <w:rFonts w:ascii="Century Gothic" w:hAnsi="Century Gothic"/>
          <w:sz w:val="20"/>
          <w:szCs w:val="20"/>
        </w:rPr>
        <w:t>cSt</w:t>
      </w:r>
      <w:proofErr w:type="spellEnd"/>
      <w:proofErr w:type="gramEnd"/>
      <w:r w:rsidRPr="001A65B2">
        <w:rPr>
          <w:rFonts w:ascii="Century Gothic" w:hAnsi="Century Gothic"/>
          <w:sz w:val="20"/>
          <w:szCs w:val="20"/>
        </w:rPr>
        <w:t xml:space="preserve"> @ 100°C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5.5</w:t>
      </w: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Pour Point, °C,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-15</w:t>
      </w: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Flash, °C, ASTM D 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182</w:t>
      </w: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Specific Gravity @ 15°C kg/l, ASTM D 1298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0.859</w:t>
      </w: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:rsidR="0048768E" w:rsidRDefault="0048768E"/>
    <w:p w:rsidR="00072CCA" w:rsidRPr="00072CCA" w:rsidRDefault="00072CCA" w:rsidP="00072CC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072CCA" w:rsidRPr="00072CCA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1A" w:rsidRDefault="00D27D1A" w:rsidP="00656630">
      <w:r>
        <w:separator/>
      </w:r>
    </w:p>
  </w:endnote>
  <w:endnote w:type="continuationSeparator" w:id="0">
    <w:p w:rsidR="00D27D1A" w:rsidRDefault="00D27D1A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1A" w:rsidRDefault="00D27D1A" w:rsidP="00656630">
      <w:r>
        <w:separator/>
      </w:r>
    </w:p>
  </w:footnote>
  <w:footnote w:type="continuationSeparator" w:id="0">
    <w:p w:rsidR="00D27D1A" w:rsidRDefault="00D27D1A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630" w:rsidRDefault="006C68C6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8D"/>
    <w:rsid w:val="00021C27"/>
    <w:rsid w:val="000461EC"/>
    <w:rsid w:val="00072CCA"/>
    <w:rsid w:val="00082734"/>
    <w:rsid w:val="000E2040"/>
    <w:rsid w:val="001363F8"/>
    <w:rsid w:val="00187BFB"/>
    <w:rsid w:val="001A65B2"/>
    <w:rsid w:val="001C2EE8"/>
    <w:rsid w:val="002E6106"/>
    <w:rsid w:val="00373BE8"/>
    <w:rsid w:val="00486330"/>
    <w:rsid w:val="0048768E"/>
    <w:rsid w:val="005A2E32"/>
    <w:rsid w:val="005B25B2"/>
    <w:rsid w:val="00656630"/>
    <w:rsid w:val="006C68C6"/>
    <w:rsid w:val="00732058"/>
    <w:rsid w:val="007D572E"/>
    <w:rsid w:val="007E7ED6"/>
    <w:rsid w:val="007F147D"/>
    <w:rsid w:val="00847E1A"/>
    <w:rsid w:val="00902DC4"/>
    <w:rsid w:val="00A0377C"/>
    <w:rsid w:val="00A04B8D"/>
    <w:rsid w:val="00BA4EC0"/>
    <w:rsid w:val="00C273AF"/>
    <w:rsid w:val="00C51CDE"/>
    <w:rsid w:val="00C55BB1"/>
    <w:rsid w:val="00CB3D4E"/>
    <w:rsid w:val="00CF1051"/>
    <w:rsid w:val="00D27D1A"/>
    <w:rsid w:val="00D33D80"/>
    <w:rsid w:val="00DF559E"/>
    <w:rsid w:val="00E657B1"/>
    <w:rsid w:val="00E808CD"/>
    <w:rsid w:val="00ED68FB"/>
    <w:rsid w:val="00F15956"/>
    <w:rsid w:val="00F9686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3</cp:revision>
  <cp:lastPrinted>2017-09-08T13:48:00Z</cp:lastPrinted>
  <dcterms:created xsi:type="dcterms:W3CDTF">2017-09-08T13:58:00Z</dcterms:created>
  <dcterms:modified xsi:type="dcterms:W3CDTF">2017-09-08T14:00:00Z</dcterms:modified>
</cp:coreProperties>
</file>