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8D43D" w14:textId="3FF78C1F" w:rsidR="000C05DC" w:rsidRDefault="000C05DC" w:rsidP="000C05DC">
      <w:pPr>
        <w:rPr>
          <w:rFonts w:ascii="Century Gothic" w:hAnsi="Century Gothic"/>
          <w:b/>
          <w:color w:val="000000" w:themeColor="text1"/>
        </w:rPr>
      </w:pPr>
    </w:p>
    <w:p w14:paraId="3902F44A" w14:textId="77777777" w:rsidR="000C05DC" w:rsidRDefault="000C05DC" w:rsidP="009D6D2A">
      <w:pPr>
        <w:rPr>
          <w:rFonts w:ascii="Century Gothic" w:hAnsi="Century Gothic"/>
          <w:b/>
          <w:color w:val="000000" w:themeColor="text1"/>
        </w:rPr>
      </w:pPr>
      <w:r>
        <w:rPr>
          <w:rFonts w:ascii="Century Gothic" w:hAnsi="Century Gothic"/>
          <w:b/>
          <w:color w:val="000000" w:themeColor="text1"/>
        </w:rPr>
        <w:t>Beacon Way Lubricant Oils</w:t>
      </w:r>
    </w:p>
    <w:p w14:paraId="41628357" w14:textId="77777777" w:rsidR="005F7B48" w:rsidRPr="00291D50" w:rsidRDefault="005F7B48" w:rsidP="000C05DC">
      <w:pPr>
        <w:rPr>
          <w:rFonts w:ascii="Century Gothic" w:hAnsi="Century Gothic"/>
          <w:b/>
          <w:color w:val="000000" w:themeColor="text1"/>
        </w:rPr>
      </w:pPr>
    </w:p>
    <w:tbl>
      <w:tblPr>
        <w:tblStyle w:val="TableGrid"/>
        <w:tblW w:w="0" w:type="auto"/>
        <w:tblInd w:w="108" w:type="dxa"/>
        <w:tblLook w:val="04A0" w:firstRow="1" w:lastRow="0" w:firstColumn="1" w:lastColumn="0" w:noHBand="0" w:noVBand="1"/>
      </w:tblPr>
      <w:tblGrid>
        <w:gridCol w:w="9360"/>
      </w:tblGrid>
      <w:tr w:rsidR="000C05DC" w:rsidRPr="00BB1D39" w14:paraId="173EF07F" w14:textId="77777777" w:rsidTr="00A72BE4">
        <w:tc>
          <w:tcPr>
            <w:tcW w:w="9360" w:type="dxa"/>
            <w:tcBorders>
              <w:top w:val="nil"/>
              <w:left w:val="nil"/>
              <w:bottom w:val="nil"/>
              <w:right w:val="nil"/>
            </w:tcBorders>
            <w:shd w:val="clear" w:color="auto" w:fill="FF0000"/>
            <w:hideMark/>
          </w:tcPr>
          <w:p w14:paraId="7B556CE1" w14:textId="77777777" w:rsidR="000C05DC" w:rsidRPr="00BB1D39" w:rsidRDefault="000C05DC">
            <w:pPr>
              <w:jc w:val="center"/>
              <w:rPr>
                <w:rFonts w:ascii="Century Gothic" w:hAnsi="Century Gothic"/>
                <w:color w:val="FFFFFF" w:themeColor="background1"/>
                <w:sz w:val="20"/>
                <w:szCs w:val="20"/>
              </w:rPr>
            </w:pPr>
            <w:r w:rsidRPr="00BB1D39">
              <w:rPr>
                <w:rFonts w:ascii="Century Gothic" w:hAnsi="Century Gothic"/>
                <w:color w:val="FFFFFF" w:themeColor="background1"/>
                <w:sz w:val="20"/>
                <w:szCs w:val="20"/>
              </w:rPr>
              <w:t>Product Application:</w:t>
            </w:r>
          </w:p>
        </w:tc>
      </w:tr>
    </w:tbl>
    <w:p w14:paraId="7585DAFE" w14:textId="77777777" w:rsidR="0003379C" w:rsidRPr="00BB1D39" w:rsidRDefault="000C05DC" w:rsidP="00FD7EF8">
      <w:pPr>
        <w:rPr>
          <w:rFonts w:ascii="Century Gothic" w:hAnsi="Century Gothic"/>
          <w:sz w:val="20"/>
          <w:szCs w:val="20"/>
        </w:rPr>
      </w:pPr>
      <w:r w:rsidRPr="00BB1D39">
        <w:rPr>
          <w:rFonts w:ascii="Century Gothic" w:hAnsi="Century Gothic"/>
          <w:sz w:val="20"/>
          <w:szCs w:val="20"/>
        </w:rPr>
        <w:t xml:space="preserve">Beacon Way Lubricant Oils are specially formulated products </w:t>
      </w:r>
      <w:r w:rsidR="0003379C" w:rsidRPr="00BB1D39">
        <w:rPr>
          <w:rFonts w:ascii="Century Gothic" w:hAnsi="Century Gothic"/>
          <w:sz w:val="20"/>
          <w:szCs w:val="20"/>
        </w:rPr>
        <w:t>developed for the lubrication of machine tools and slide way systems. They are designed to meet precise requirement of modern CNC machine for accurate tolerance, controlled frictional properties and aqueous coolant</w:t>
      </w:r>
      <w:r w:rsidR="00DC33AC" w:rsidRPr="00BB1D39">
        <w:rPr>
          <w:rFonts w:ascii="Century Gothic" w:hAnsi="Century Gothic"/>
          <w:sz w:val="20"/>
          <w:szCs w:val="20"/>
        </w:rPr>
        <w:t xml:space="preserve"> </w:t>
      </w:r>
      <w:r w:rsidR="00DC33AC" w:rsidRPr="00BB1D39">
        <w:rPr>
          <w:rFonts w:ascii="Century Gothic" w:hAnsi="Century Gothic" w:cs="Arial"/>
          <w:bCs/>
          <w:color w:val="252525"/>
          <w:sz w:val="20"/>
          <w:szCs w:val="20"/>
          <w:shd w:val="clear" w:color="auto" w:fill="FFFFFF"/>
        </w:rPr>
        <w:t>separability</w:t>
      </w:r>
      <w:r w:rsidR="0003379C" w:rsidRPr="00BB1D39">
        <w:rPr>
          <w:rFonts w:ascii="Century Gothic" w:hAnsi="Century Gothic"/>
          <w:sz w:val="20"/>
          <w:szCs w:val="20"/>
        </w:rPr>
        <w:t xml:space="preserve">. </w:t>
      </w:r>
    </w:p>
    <w:p w14:paraId="2B2F47DF" w14:textId="77777777" w:rsidR="00DC33AC" w:rsidRPr="00BB1D39" w:rsidRDefault="0003379C" w:rsidP="00FD7EF8">
      <w:pPr>
        <w:rPr>
          <w:rFonts w:ascii="Century Gothic" w:hAnsi="Century Gothic"/>
          <w:sz w:val="20"/>
          <w:szCs w:val="20"/>
        </w:rPr>
      </w:pPr>
      <w:r w:rsidRPr="00BB1D39">
        <w:rPr>
          <w:rFonts w:ascii="Century Gothic" w:hAnsi="Century Gothic"/>
          <w:sz w:val="20"/>
          <w:szCs w:val="20"/>
        </w:rPr>
        <w:t xml:space="preserve">Way oils are </w:t>
      </w:r>
      <w:r w:rsidR="00DC33AC" w:rsidRPr="00BB1D39">
        <w:rPr>
          <w:rFonts w:ascii="Century Gothic" w:hAnsi="Century Gothic"/>
          <w:sz w:val="20"/>
          <w:szCs w:val="20"/>
        </w:rPr>
        <w:t>formulated</w:t>
      </w:r>
      <w:r w:rsidRPr="00BB1D39">
        <w:rPr>
          <w:rFonts w:ascii="Century Gothic" w:hAnsi="Century Gothic"/>
          <w:sz w:val="20"/>
          <w:szCs w:val="20"/>
        </w:rPr>
        <w:t xml:space="preserve"> with a balanced additive package and premium base stocks that provide for proper metal wetting lubricant while specific adhesion agents enable them to provide uniform lubricant </w:t>
      </w:r>
      <w:r w:rsidR="00DC33AC" w:rsidRPr="00BB1D39">
        <w:rPr>
          <w:rFonts w:ascii="Century Gothic" w:hAnsi="Century Gothic"/>
          <w:sz w:val="20"/>
          <w:szCs w:val="20"/>
        </w:rPr>
        <w:t>films</w:t>
      </w:r>
      <w:r w:rsidRPr="00BB1D39">
        <w:rPr>
          <w:rFonts w:ascii="Century Gothic" w:hAnsi="Century Gothic"/>
          <w:sz w:val="20"/>
          <w:szCs w:val="20"/>
        </w:rPr>
        <w:t xml:space="preserve"> that tenaciously resist the squeezing </w:t>
      </w:r>
      <w:r w:rsidR="00DC33AC" w:rsidRPr="00BB1D39">
        <w:rPr>
          <w:rFonts w:ascii="Century Gothic" w:hAnsi="Century Gothic"/>
          <w:sz w:val="20"/>
          <w:szCs w:val="20"/>
        </w:rPr>
        <w:t>pressures of the mating surfaces</w:t>
      </w:r>
      <w:r w:rsidR="009D6D2A">
        <w:rPr>
          <w:rFonts w:ascii="Century Gothic" w:hAnsi="Century Gothic"/>
          <w:sz w:val="20"/>
          <w:szCs w:val="20"/>
        </w:rPr>
        <w:t xml:space="preserve"> e</w:t>
      </w:r>
      <w:r w:rsidR="00DC33AC" w:rsidRPr="00BB1D39">
        <w:rPr>
          <w:rFonts w:ascii="Century Gothic" w:hAnsi="Century Gothic"/>
          <w:sz w:val="20"/>
          <w:szCs w:val="20"/>
        </w:rPr>
        <w:t xml:space="preserve">ither while operating or idle. This allows for smooth, uniform operation at necessary design and travel rates, thus enhancing productivity and accuracy increasing tool life and enhancing finish results. </w:t>
      </w:r>
    </w:p>
    <w:tbl>
      <w:tblPr>
        <w:tblStyle w:val="TableGrid"/>
        <w:tblW w:w="0" w:type="auto"/>
        <w:tblInd w:w="108" w:type="dxa"/>
        <w:tblLook w:val="04A0" w:firstRow="1" w:lastRow="0" w:firstColumn="1" w:lastColumn="0" w:noHBand="0" w:noVBand="1"/>
      </w:tblPr>
      <w:tblGrid>
        <w:gridCol w:w="9360"/>
      </w:tblGrid>
      <w:tr w:rsidR="00DC33AC" w:rsidRPr="00BB1D39" w14:paraId="20DA78AA" w14:textId="77777777" w:rsidTr="00A72BE4">
        <w:tc>
          <w:tcPr>
            <w:tcW w:w="9360" w:type="dxa"/>
            <w:tcBorders>
              <w:top w:val="nil"/>
              <w:left w:val="nil"/>
              <w:bottom w:val="nil"/>
              <w:right w:val="nil"/>
            </w:tcBorders>
            <w:shd w:val="clear" w:color="auto" w:fill="FF0000"/>
            <w:hideMark/>
          </w:tcPr>
          <w:p w14:paraId="4FE50AC1" w14:textId="77777777" w:rsidR="00DC33AC" w:rsidRPr="00BB1D39" w:rsidRDefault="00DC33AC" w:rsidP="00406AAD">
            <w:pPr>
              <w:jc w:val="center"/>
              <w:rPr>
                <w:rFonts w:ascii="Century Gothic" w:hAnsi="Century Gothic"/>
                <w:color w:val="FFFFFF" w:themeColor="background1"/>
                <w:sz w:val="20"/>
                <w:szCs w:val="20"/>
              </w:rPr>
            </w:pPr>
            <w:r w:rsidRPr="00BB1D39">
              <w:rPr>
                <w:rFonts w:ascii="Century Gothic" w:hAnsi="Century Gothic"/>
                <w:color w:val="FFFFFF" w:themeColor="background1"/>
                <w:sz w:val="20"/>
                <w:szCs w:val="20"/>
              </w:rPr>
              <w:t xml:space="preserve">Features and Advantages: </w:t>
            </w:r>
          </w:p>
        </w:tc>
      </w:tr>
    </w:tbl>
    <w:p w14:paraId="7853D078" w14:textId="77777777" w:rsidR="00DC33AC" w:rsidRPr="00BB1D39" w:rsidRDefault="00DC33AC" w:rsidP="00FD7EF8">
      <w:pPr>
        <w:rPr>
          <w:rFonts w:ascii="Century Gothic" w:hAnsi="Century Gothic"/>
          <w:sz w:val="20"/>
          <w:szCs w:val="20"/>
        </w:rPr>
      </w:pPr>
    </w:p>
    <w:p w14:paraId="42718D12" w14:textId="77777777" w:rsidR="00DC33AC" w:rsidRPr="00BB1D39" w:rsidRDefault="006212EE" w:rsidP="00FD7EF8">
      <w:pPr>
        <w:rPr>
          <w:rFonts w:ascii="Century Gothic" w:hAnsi="Century Gothic"/>
          <w:sz w:val="20"/>
          <w:szCs w:val="20"/>
        </w:rPr>
      </w:pPr>
      <w:r w:rsidRPr="00BB1D39">
        <w:rPr>
          <w:rFonts w:ascii="Century Gothic" w:hAnsi="Century Gothic"/>
          <w:sz w:val="20"/>
          <w:szCs w:val="20"/>
        </w:rPr>
        <w:t>*Multi-functional</w:t>
      </w:r>
      <w:r w:rsidR="00DC33AC" w:rsidRPr="00BB1D39">
        <w:rPr>
          <w:rFonts w:ascii="Century Gothic" w:hAnsi="Century Gothic"/>
          <w:sz w:val="20"/>
          <w:szCs w:val="20"/>
        </w:rPr>
        <w:t xml:space="preserve"> product, cap</w:t>
      </w:r>
      <w:r w:rsidRPr="00BB1D39">
        <w:rPr>
          <w:rFonts w:ascii="Century Gothic" w:hAnsi="Century Gothic"/>
          <w:sz w:val="20"/>
          <w:szCs w:val="20"/>
        </w:rPr>
        <w:t>able for use in circulatory hydraulic s</w:t>
      </w:r>
      <w:r w:rsidR="00DC33AC" w:rsidRPr="00BB1D39">
        <w:rPr>
          <w:rFonts w:ascii="Century Gothic" w:hAnsi="Century Gothic"/>
          <w:sz w:val="20"/>
          <w:szCs w:val="20"/>
        </w:rPr>
        <w:t>ystems where spe</w:t>
      </w:r>
      <w:r w:rsidRPr="00BB1D39">
        <w:rPr>
          <w:rFonts w:ascii="Century Gothic" w:hAnsi="Century Gothic"/>
          <w:sz w:val="20"/>
          <w:szCs w:val="20"/>
        </w:rPr>
        <w:t>cified</w:t>
      </w:r>
    </w:p>
    <w:p w14:paraId="193DC096" w14:textId="77777777" w:rsidR="00DC33AC" w:rsidRPr="00BB1D39" w:rsidRDefault="00DC33AC" w:rsidP="00FD7EF8">
      <w:pPr>
        <w:rPr>
          <w:rFonts w:ascii="Century Gothic" w:hAnsi="Century Gothic"/>
          <w:sz w:val="20"/>
          <w:szCs w:val="20"/>
        </w:rPr>
      </w:pPr>
      <w:r w:rsidRPr="00BB1D39">
        <w:rPr>
          <w:rFonts w:ascii="Century Gothic" w:hAnsi="Century Gothic"/>
          <w:sz w:val="20"/>
          <w:szCs w:val="20"/>
        </w:rPr>
        <w:t>*Controlled frictional properties</w:t>
      </w:r>
    </w:p>
    <w:p w14:paraId="7111F42F" w14:textId="77777777" w:rsidR="00DC33AC" w:rsidRPr="00BB1D39" w:rsidRDefault="006212EE" w:rsidP="00FD7EF8">
      <w:pPr>
        <w:rPr>
          <w:rFonts w:ascii="Century Gothic" w:hAnsi="Century Gothic"/>
          <w:sz w:val="20"/>
          <w:szCs w:val="20"/>
        </w:rPr>
      </w:pPr>
      <w:r w:rsidRPr="00BB1D39">
        <w:rPr>
          <w:rFonts w:ascii="Century Gothic" w:hAnsi="Century Gothic"/>
          <w:sz w:val="20"/>
          <w:szCs w:val="20"/>
        </w:rPr>
        <w:t>*Cohesive adhesion ag</w:t>
      </w:r>
      <w:r w:rsidR="00DC33AC" w:rsidRPr="00BB1D39">
        <w:rPr>
          <w:rFonts w:ascii="Century Gothic" w:hAnsi="Century Gothic"/>
          <w:sz w:val="20"/>
          <w:szCs w:val="20"/>
        </w:rPr>
        <w:t>ents</w:t>
      </w:r>
    </w:p>
    <w:p w14:paraId="58D1AA08" w14:textId="77777777" w:rsidR="00DC33AC" w:rsidRPr="00BB1D39" w:rsidRDefault="00DC33AC" w:rsidP="00FD7EF8">
      <w:pPr>
        <w:rPr>
          <w:rFonts w:ascii="Century Gothic" w:hAnsi="Century Gothic"/>
          <w:sz w:val="20"/>
          <w:szCs w:val="20"/>
        </w:rPr>
      </w:pPr>
      <w:r w:rsidRPr="00BB1D39">
        <w:rPr>
          <w:rFonts w:ascii="Century Gothic" w:hAnsi="Century Gothic"/>
          <w:sz w:val="20"/>
          <w:szCs w:val="20"/>
        </w:rPr>
        <w:t xml:space="preserve">*Aqueous </w:t>
      </w:r>
      <w:r w:rsidR="006212EE" w:rsidRPr="00BB1D39">
        <w:rPr>
          <w:rFonts w:ascii="Century Gothic" w:hAnsi="Century Gothic"/>
          <w:sz w:val="20"/>
          <w:szCs w:val="20"/>
        </w:rPr>
        <w:t xml:space="preserve">separability </w:t>
      </w:r>
    </w:p>
    <w:p w14:paraId="7E74D197" w14:textId="77777777" w:rsidR="000C05DC" w:rsidRPr="00BB1D39" w:rsidRDefault="000C05DC" w:rsidP="000C05DC">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360"/>
      </w:tblGrid>
      <w:tr w:rsidR="000C05DC" w:rsidRPr="00BB1D39" w14:paraId="36229BAF" w14:textId="77777777" w:rsidTr="00A72BE4">
        <w:tc>
          <w:tcPr>
            <w:tcW w:w="9360" w:type="dxa"/>
            <w:tcBorders>
              <w:top w:val="nil"/>
              <w:left w:val="nil"/>
              <w:bottom w:val="nil"/>
              <w:right w:val="nil"/>
            </w:tcBorders>
            <w:shd w:val="clear" w:color="auto" w:fill="FF0000"/>
            <w:hideMark/>
          </w:tcPr>
          <w:p w14:paraId="62998224" w14:textId="77777777" w:rsidR="000C05DC" w:rsidRPr="00BB1D39" w:rsidRDefault="000C05DC">
            <w:pPr>
              <w:jc w:val="center"/>
              <w:rPr>
                <w:rFonts w:ascii="Century Gothic" w:hAnsi="Century Gothic"/>
                <w:color w:val="FFFFFF" w:themeColor="background1"/>
                <w:sz w:val="20"/>
                <w:szCs w:val="20"/>
              </w:rPr>
            </w:pPr>
            <w:r w:rsidRPr="00BB1D39">
              <w:rPr>
                <w:rFonts w:ascii="Century Gothic" w:hAnsi="Century Gothic"/>
                <w:color w:val="FFFFFF" w:themeColor="background1"/>
                <w:sz w:val="20"/>
                <w:szCs w:val="20"/>
              </w:rPr>
              <w:t>Package Size:</w:t>
            </w:r>
          </w:p>
        </w:tc>
      </w:tr>
    </w:tbl>
    <w:p w14:paraId="68BB6509" w14:textId="77777777" w:rsidR="000C05DC" w:rsidRPr="00BB1D39" w:rsidRDefault="000C05DC" w:rsidP="000C05DC">
      <w:pPr>
        <w:rPr>
          <w:rFonts w:ascii="Century Gothic" w:hAnsi="Century Gothic"/>
          <w:sz w:val="20"/>
          <w:szCs w:val="20"/>
        </w:rPr>
      </w:pPr>
    </w:p>
    <w:p w14:paraId="781FE9A6" w14:textId="77777777" w:rsidR="000C05DC" w:rsidRPr="00BB1D39" w:rsidRDefault="001669D0" w:rsidP="000C05DC">
      <w:pPr>
        <w:rPr>
          <w:rFonts w:ascii="Century Gothic" w:hAnsi="Century Gothic"/>
          <w:sz w:val="20"/>
          <w:szCs w:val="20"/>
        </w:rPr>
      </w:pPr>
      <w:r w:rsidRPr="00BB1D39">
        <w:rPr>
          <w:rFonts w:ascii="Century Gothic" w:hAnsi="Century Gothic"/>
          <w:sz w:val="20"/>
          <w:szCs w:val="20"/>
        </w:rPr>
        <w:t>2.5 gallon</w:t>
      </w:r>
      <w:r w:rsidR="00291D50">
        <w:rPr>
          <w:rFonts w:ascii="Century Gothic" w:hAnsi="Century Gothic"/>
          <w:sz w:val="20"/>
          <w:szCs w:val="20"/>
        </w:rPr>
        <w:t xml:space="preserve"> containers, 5 gallon</w:t>
      </w:r>
      <w:r w:rsidRPr="00BB1D39">
        <w:rPr>
          <w:rFonts w:ascii="Century Gothic" w:hAnsi="Century Gothic"/>
          <w:sz w:val="20"/>
          <w:szCs w:val="20"/>
        </w:rPr>
        <w:t xml:space="preserve"> pails</w:t>
      </w:r>
      <w:r w:rsidR="009B4F8D">
        <w:rPr>
          <w:rFonts w:ascii="Century Gothic" w:hAnsi="Century Gothic"/>
          <w:sz w:val="20"/>
          <w:szCs w:val="20"/>
        </w:rPr>
        <w:t xml:space="preserve">, </w:t>
      </w:r>
      <w:r w:rsidR="00A72BE4">
        <w:rPr>
          <w:rFonts w:ascii="Century Gothic" w:hAnsi="Century Gothic"/>
          <w:sz w:val="20"/>
          <w:szCs w:val="20"/>
        </w:rPr>
        <w:t xml:space="preserve">55 gallon </w:t>
      </w:r>
      <w:r w:rsidR="009B4F8D">
        <w:rPr>
          <w:rFonts w:ascii="Century Gothic" w:hAnsi="Century Gothic"/>
          <w:sz w:val="20"/>
          <w:szCs w:val="20"/>
        </w:rPr>
        <w:t>drums</w:t>
      </w:r>
    </w:p>
    <w:p w14:paraId="7B538E45" w14:textId="77777777" w:rsidR="001669D0" w:rsidRPr="00BB1D39" w:rsidRDefault="001669D0" w:rsidP="000C05DC">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360"/>
      </w:tblGrid>
      <w:tr w:rsidR="000C05DC" w:rsidRPr="00BB1D39" w14:paraId="6025BF3A" w14:textId="77777777" w:rsidTr="00A72BE4">
        <w:tc>
          <w:tcPr>
            <w:tcW w:w="9360" w:type="dxa"/>
            <w:tcBorders>
              <w:top w:val="nil"/>
              <w:left w:val="nil"/>
              <w:bottom w:val="nil"/>
              <w:right w:val="nil"/>
            </w:tcBorders>
            <w:shd w:val="clear" w:color="auto" w:fill="FF0000"/>
            <w:hideMark/>
          </w:tcPr>
          <w:p w14:paraId="4F85EEC4" w14:textId="77777777" w:rsidR="000C05DC" w:rsidRPr="00BB1D39" w:rsidRDefault="000C05DC">
            <w:pPr>
              <w:jc w:val="center"/>
              <w:rPr>
                <w:rFonts w:ascii="Century Gothic" w:hAnsi="Century Gothic"/>
                <w:color w:val="FFFFFF" w:themeColor="background1"/>
                <w:sz w:val="20"/>
                <w:szCs w:val="20"/>
              </w:rPr>
            </w:pPr>
            <w:r w:rsidRPr="00BB1D39">
              <w:rPr>
                <w:rFonts w:ascii="Century Gothic" w:hAnsi="Century Gothic"/>
                <w:color w:val="FFFFFF" w:themeColor="background1"/>
                <w:sz w:val="20"/>
                <w:szCs w:val="20"/>
              </w:rPr>
              <w:t xml:space="preserve">Meets or Exceeds the following Specifications: </w:t>
            </w:r>
          </w:p>
        </w:tc>
      </w:tr>
    </w:tbl>
    <w:p w14:paraId="2325EEBC" w14:textId="77777777" w:rsidR="000C05DC" w:rsidRPr="00BB1D39" w:rsidRDefault="000C05DC" w:rsidP="000C05DC">
      <w:pPr>
        <w:rPr>
          <w:rFonts w:ascii="Century Gothic" w:hAnsi="Century Gothic"/>
          <w:sz w:val="20"/>
          <w:szCs w:val="20"/>
        </w:rPr>
      </w:pPr>
    </w:p>
    <w:p w14:paraId="014473E6" w14:textId="77777777" w:rsidR="001669D0" w:rsidRPr="00BB1D39" w:rsidRDefault="001669D0" w:rsidP="000C05DC">
      <w:pPr>
        <w:rPr>
          <w:rFonts w:ascii="Century Gothic" w:hAnsi="Century Gothic"/>
          <w:sz w:val="20"/>
          <w:szCs w:val="20"/>
        </w:rPr>
      </w:pPr>
      <w:r w:rsidRPr="00BB1D39">
        <w:rPr>
          <w:rFonts w:ascii="Century Gothic" w:hAnsi="Century Gothic"/>
          <w:sz w:val="20"/>
          <w:szCs w:val="20"/>
        </w:rPr>
        <w:t>Cincinnati Milacron P-47, P-50, and P-53</w:t>
      </w:r>
    </w:p>
    <w:p w14:paraId="3A1EEA9D" w14:textId="77777777" w:rsidR="001669D0" w:rsidRPr="00BB1D39" w:rsidRDefault="001669D0" w:rsidP="000C05DC">
      <w:pPr>
        <w:rPr>
          <w:rFonts w:ascii="Century Gothic" w:hAnsi="Century Gothic"/>
          <w:sz w:val="20"/>
          <w:szCs w:val="20"/>
        </w:rPr>
      </w:pPr>
      <w:r w:rsidRPr="00BB1D39">
        <w:rPr>
          <w:rFonts w:ascii="Century Gothic" w:hAnsi="Century Gothic"/>
          <w:sz w:val="20"/>
          <w:szCs w:val="20"/>
        </w:rPr>
        <w:t>GM LS-2</w:t>
      </w:r>
    </w:p>
    <w:p w14:paraId="4F1B5B62" w14:textId="77777777" w:rsidR="00291D50" w:rsidRDefault="001669D0" w:rsidP="000C05DC">
      <w:pPr>
        <w:rPr>
          <w:rFonts w:ascii="Century Gothic" w:hAnsi="Century Gothic"/>
          <w:sz w:val="20"/>
          <w:szCs w:val="20"/>
        </w:rPr>
      </w:pPr>
      <w:r w:rsidRPr="00BB1D39">
        <w:rPr>
          <w:rFonts w:ascii="Century Gothic" w:hAnsi="Century Gothic"/>
          <w:sz w:val="20"/>
          <w:szCs w:val="20"/>
        </w:rPr>
        <w:t>BIJUR PT 37-1</w:t>
      </w:r>
    </w:p>
    <w:p w14:paraId="678D9571" w14:textId="77777777" w:rsidR="00291D50" w:rsidRPr="00BB1D39" w:rsidRDefault="00291D50" w:rsidP="000C05DC">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360"/>
      </w:tblGrid>
      <w:tr w:rsidR="000C05DC" w:rsidRPr="00BB1D39" w14:paraId="63DB1EF8" w14:textId="77777777" w:rsidTr="00A72BE4">
        <w:tc>
          <w:tcPr>
            <w:tcW w:w="9360" w:type="dxa"/>
            <w:tcBorders>
              <w:top w:val="nil"/>
              <w:left w:val="nil"/>
              <w:bottom w:val="nil"/>
              <w:right w:val="nil"/>
            </w:tcBorders>
            <w:shd w:val="clear" w:color="auto" w:fill="FF0000"/>
            <w:hideMark/>
          </w:tcPr>
          <w:p w14:paraId="3DAAFDE5" w14:textId="77777777" w:rsidR="000C05DC" w:rsidRPr="00BB1D39" w:rsidRDefault="000C05DC">
            <w:pPr>
              <w:jc w:val="center"/>
              <w:rPr>
                <w:rFonts w:ascii="Century Gothic" w:hAnsi="Century Gothic"/>
                <w:color w:val="FFFFFF" w:themeColor="background1"/>
                <w:sz w:val="20"/>
                <w:szCs w:val="20"/>
              </w:rPr>
            </w:pPr>
            <w:r w:rsidRPr="00BB1D39">
              <w:rPr>
                <w:rFonts w:ascii="Century Gothic" w:hAnsi="Century Gothic"/>
                <w:color w:val="FFFFFF" w:themeColor="background1"/>
                <w:sz w:val="20"/>
                <w:szCs w:val="20"/>
              </w:rPr>
              <w:t xml:space="preserve">Typical Characteristics: </w:t>
            </w:r>
          </w:p>
        </w:tc>
      </w:tr>
    </w:tbl>
    <w:p w14:paraId="683FF5B2" w14:textId="77777777" w:rsidR="00BB1D39" w:rsidRPr="00291D50" w:rsidRDefault="001669D0" w:rsidP="000C05DC">
      <w:pPr>
        <w:rPr>
          <w:rFonts w:ascii="Century Gothic" w:hAnsi="Century Gothic"/>
          <w:b/>
          <w:sz w:val="20"/>
          <w:szCs w:val="20"/>
        </w:rPr>
      </w:pPr>
      <w:r w:rsidRPr="00BB1D39">
        <w:rPr>
          <w:rFonts w:ascii="Century Gothic" w:hAnsi="Century Gothic"/>
          <w:b/>
          <w:sz w:val="20"/>
          <w:szCs w:val="20"/>
        </w:rPr>
        <w:t>ISO GRADE</w:t>
      </w:r>
      <w:r w:rsidRPr="00BB1D39">
        <w:rPr>
          <w:rFonts w:ascii="Century Gothic" w:hAnsi="Century Gothic"/>
          <w:b/>
          <w:sz w:val="20"/>
          <w:szCs w:val="20"/>
        </w:rPr>
        <w:tab/>
      </w:r>
      <w:r w:rsidRPr="00BB1D39">
        <w:rPr>
          <w:rFonts w:ascii="Century Gothic" w:hAnsi="Century Gothic"/>
          <w:b/>
          <w:sz w:val="20"/>
          <w:szCs w:val="20"/>
        </w:rPr>
        <w:tab/>
      </w:r>
      <w:r w:rsidRPr="00BB1D39">
        <w:rPr>
          <w:rFonts w:ascii="Century Gothic" w:hAnsi="Century Gothic"/>
          <w:b/>
          <w:sz w:val="20"/>
          <w:szCs w:val="20"/>
        </w:rPr>
        <w:tab/>
      </w:r>
      <w:r w:rsidRPr="00BB1D39">
        <w:rPr>
          <w:rFonts w:ascii="Century Gothic" w:hAnsi="Century Gothic"/>
          <w:b/>
          <w:sz w:val="20"/>
          <w:szCs w:val="20"/>
        </w:rPr>
        <w:tab/>
      </w:r>
      <w:r w:rsidRPr="00BB1D39">
        <w:rPr>
          <w:rFonts w:ascii="Century Gothic" w:hAnsi="Century Gothic"/>
          <w:b/>
          <w:sz w:val="20"/>
          <w:szCs w:val="20"/>
        </w:rPr>
        <w:tab/>
      </w:r>
      <w:r w:rsidRPr="00BB1D39">
        <w:rPr>
          <w:rFonts w:ascii="Century Gothic" w:hAnsi="Century Gothic"/>
          <w:b/>
          <w:sz w:val="20"/>
          <w:szCs w:val="20"/>
        </w:rPr>
        <w:tab/>
      </w:r>
      <w:r w:rsidRPr="00BB1D39">
        <w:rPr>
          <w:rFonts w:ascii="Century Gothic" w:hAnsi="Century Gothic"/>
          <w:b/>
          <w:sz w:val="20"/>
          <w:szCs w:val="20"/>
        </w:rPr>
        <w:tab/>
        <w:t>32</w:t>
      </w:r>
      <w:r w:rsidRPr="00BB1D39">
        <w:rPr>
          <w:rFonts w:ascii="Century Gothic" w:hAnsi="Century Gothic"/>
          <w:b/>
          <w:sz w:val="20"/>
          <w:szCs w:val="20"/>
        </w:rPr>
        <w:tab/>
        <w:t>68</w:t>
      </w:r>
      <w:r w:rsidRPr="00BB1D39">
        <w:rPr>
          <w:rFonts w:ascii="Century Gothic" w:hAnsi="Century Gothic"/>
          <w:b/>
          <w:sz w:val="20"/>
          <w:szCs w:val="20"/>
        </w:rPr>
        <w:tab/>
        <w:t>100</w:t>
      </w:r>
      <w:r w:rsidRPr="00BB1D39">
        <w:rPr>
          <w:rFonts w:ascii="Century Gothic" w:hAnsi="Century Gothic"/>
          <w:b/>
          <w:sz w:val="20"/>
          <w:szCs w:val="20"/>
        </w:rPr>
        <w:tab/>
        <w:t>150</w:t>
      </w:r>
      <w:r w:rsidRPr="00BB1D39">
        <w:rPr>
          <w:rFonts w:ascii="Century Gothic" w:hAnsi="Century Gothic"/>
          <w:b/>
          <w:sz w:val="20"/>
          <w:szCs w:val="20"/>
        </w:rPr>
        <w:tab/>
        <w:t>220</w:t>
      </w:r>
    </w:p>
    <w:p w14:paraId="78C19330" w14:textId="77777777" w:rsidR="001669D0" w:rsidRPr="00BB1D39" w:rsidRDefault="001669D0" w:rsidP="000C05DC">
      <w:pPr>
        <w:rPr>
          <w:rFonts w:ascii="Century Gothic" w:hAnsi="Century Gothic"/>
          <w:sz w:val="20"/>
          <w:szCs w:val="20"/>
        </w:rPr>
      </w:pPr>
      <w:r w:rsidRPr="00BB1D39">
        <w:rPr>
          <w:rFonts w:ascii="Century Gothic" w:hAnsi="Century Gothic"/>
          <w:sz w:val="20"/>
          <w:szCs w:val="20"/>
        </w:rPr>
        <w:t>Viscosity, ASTM D 445</w:t>
      </w:r>
    </w:p>
    <w:p w14:paraId="35389D5C" w14:textId="77777777" w:rsidR="00BB1D39" w:rsidRDefault="001669D0" w:rsidP="000C05DC">
      <w:pPr>
        <w:rPr>
          <w:rFonts w:ascii="Century Gothic" w:hAnsi="Century Gothic"/>
          <w:sz w:val="20"/>
          <w:szCs w:val="20"/>
        </w:rPr>
      </w:pPr>
      <w:r w:rsidRPr="00BB1D39">
        <w:rPr>
          <w:rFonts w:ascii="Century Gothic" w:hAnsi="Century Gothic"/>
          <w:sz w:val="20"/>
          <w:szCs w:val="20"/>
        </w:rPr>
        <w:tab/>
        <w:t>cSt @ 40 °C</w:t>
      </w:r>
      <w:r w:rsidR="00BB1D39">
        <w:rPr>
          <w:rFonts w:ascii="Century Gothic" w:hAnsi="Century Gothic"/>
          <w:sz w:val="20"/>
          <w:szCs w:val="20"/>
        </w:rPr>
        <w:tab/>
      </w:r>
      <w:r w:rsidR="00BB1D39">
        <w:rPr>
          <w:rFonts w:ascii="Century Gothic" w:hAnsi="Century Gothic"/>
          <w:sz w:val="20"/>
          <w:szCs w:val="20"/>
        </w:rPr>
        <w:tab/>
      </w:r>
      <w:r w:rsidR="00BB1D39">
        <w:rPr>
          <w:rFonts w:ascii="Century Gothic" w:hAnsi="Century Gothic"/>
          <w:sz w:val="20"/>
          <w:szCs w:val="20"/>
        </w:rPr>
        <w:tab/>
      </w:r>
      <w:r w:rsidR="00BB1D39">
        <w:rPr>
          <w:rFonts w:ascii="Century Gothic" w:hAnsi="Century Gothic"/>
          <w:sz w:val="20"/>
          <w:szCs w:val="20"/>
        </w:rPr>
        <w:tab/>
      </w:r>
      <w:r w:rsidR="00BB1D39">
        <w:rPr>
          <w:rFonts w:ascii="Century Gothic" w:hAnsi="Century Gothic"/>
          <w:sz w:val="20"/>
          <w:szCs w:val="20"/>
        </w:rPr>
        <w:tab/>
      </w:r>
      <w:r w:rsidR="00BB1D39">
        <w:rPr>
          <w:rFonts w:ascii="Century Gothic" w:hAnsi="Century Gothic"/>
          <w:sz w:val="20"/>
          <w:szCs w:val="20"/>
        </w:rPr>
        <w:tab/>
        <w:t>32</w:t>
      </w:r>
      <w:r w:rsidR="00BB1D39">
        <w:rPr>
          <w:rFonts w:ascii="Century Gothic" w:hAnsi="Century Gothic"/>
          <w:sz w:val="20"/>
          <w:szCs w:val="20"/>
        </w:rPr>
        <w:tab/>
        <w:t>68</w:t>
      </w:r>
      <w:r w:rsidR="00BB1D39">
        <w:rPr>
          <w:rFonts w:ascii="Century Gothic" w:hAnsi="Century Gothic"/>
          <w:sz w:val="20"/>
          <w:szCs w:val="20"/>
        </w:rPr>
        <w:tab/>
        <w:t>101</w:t>
      </w:r>
      <w:r w:rsidR="00BB1D39">
        <w:rPr>
          <w:rFonts w:ascii="Century Gothic" w:hAnsi="Century Gothic"/>
          <w:sz w:val="20"/>
          <w:szCs w:val="20"/>
        </w:rPr>
        <w:tab/>
        <w:t>152</w:t>
      </w:r>
      <w:r w:rsidR="00BB1D39">
        <w:rPr>
          <w:rFonts w:ascii="Century Gothic" w:hAnsi="Century Gothic"/>
          <w:sz w:val="20"/>
          <w:szCs w:val="20"/>
        </w:rPr>
        <w:tab/>
        <w:t>218</w:t>
      </w:r>
    </w:p>
    <w:p w14:paraId="57F9B540" w14:textId="77777777" w:rsidR="001669D0" w:rsidRPr="00BB1D39" w:rsidRDefault="001669D0" w:rsidP="000C05DC">
      <w:pPr>
        <w:rPr>
          <w:rFonts w:ascii="Century Gothic" w:hAnsi="Century Gothic"/>
          <w:sz w:val="20"/>
          <w:szCs w:val="20"/>
        </w:rPr>
      </w:pPr>
      <w:r w:rsidRPr="00BB1D39">
        <w:rPr>
          <w:rFonts w:ascii="Century Gothic" w:hAnsi="Century Gothic"/>
          <w:sz w:val="20"/>
          <w:szCs w:val="20"/>
        </w:rPr>
        <w:t>Specific Gravity</w:t>
      </w:r>
      <w:r w:rsidR="00BB1D39">
        <w:rPr>
          <w:rFonts w:ascii="Century Gothic" w:hAnsi="Century Gothic"/>
          <w:sz w:val="20"/>
          <w:szCs w:val="20"/>
        </w:rPr>
        <w:tab/>
      </w:r>
      <w:r w:rsidR="00BB1D39">
        <w:rPr>
          <w:rFonts w:ascii="Century Gothic" w:hAnsi="Century Gothic"/>
          <w:sz w:val="20"/>
          <w:szCs w:val="20"/>
        </w:rPr>
        <w:tab/>
      </w:r>
      <w:r w:rsidR="00BB1D39">
        <w:rPr>
          <w:rFonts w:ascii="Century Gothic" w:hAnsi="Century Gothic"/>
          <w:sz w:val="20"/>
          <w:szCs w:val="20"/>
        </w:rPr>
        <w:tab/>
      </w:r>
      <w:r w:rsidR="00BB1D39">
        <w:rPr>
          <w:rFonts w:ascii="Century Gothic" w:hAnsi="Century Gothic"/>
          <w:sz w:val="20"/>
          <w:szCs w:val="20"/>
        </w:rPr>
        <w:tab/>
      </w:r>
      <w:r w:rsidR="00BB1D39">
        <w:rPr>
          <w:rFonts w:ascii="Century Gothic" w:hAnsi="Century Gothic"/>
          <w:sz w:val="20"/>
          <w:szCs w:val="20"/>
        </w:rPr>
        <w:tab/>
      </w:r>
      <w:r w:rsidR="00BB1D39">
        <w:rPr>
          <w:rFonts w:ascii="Century Gothic" w:hAnsi="Century Gothic"/>
          <w:sz w:val="20"/>
          <w:szCs w:val="20"/>
        </w:rPr>
        <w:tab/>
      </w:r>
      <w:r w:rsidR="00001440">
        <w:rPr>
          <w:rFonts w:ascii="Century Gothic" w:hAnsi="Century Gothic"/>
          <w:sz w:val="20"/>
          <w:szCs w:val="20"/>
        </w:rPr>
        <w:t>.86</w:t>
      </w:r>
      <w:r w:rsidR="00291D50">
        <w:rPr>
          <w:rFonts w:ascii="Century Gothic" w:hAnsi="Century Gothic"/>
          <w:sz w:val="20"/>
          <w:szCs w:val="20"/>
        </w:rPr>
        <w:t>63</w:t>
      </w:r>
      <w:r w:rsidR="00BB1D39">
        <w:rPr>
          <w:rFonts w:ascii="Century Gothic" w:hAnsi="Century Gothic"/>
          <w:sz w:val="20"/>
          <w:szCs w:val="20"/>
        </w:rPr>
        <w:tab/>
        <w:t>.8657</w:t>
      </w:r>
      <w:r w:rsidR="00BB1D39">
        <w:rPr>
          <w:rFonts w:ascii="Century Gothic" w:hAnsi="Century Gothic"/>
          <w:sz w:val="20"/>
          <w:szCs w:val="20"/>
        </w:rPr>
        <w:tab/>
        <w:t>.8754</w:t>
      </w:r>
      <w:r w:rsidR="00BB1D39">
        <w:rPr>
          <w:rFonts w:ascii="Century Gothic" w:hAnsi="Century Gothic"/>
          <w:sz w:val="20"/>
          <w:szCs w:val="20"/>
        </w:rPr>
        <w:tab/>
      </w:r>
      <w:r w:rsidR="00291D50">
        <w:rPr>
          <w:rFonts w:ascii="Century Gothic" w:hAnsi="Century Gothic"/>
          <w:sz w:val="20"/>
          <w:szCs w:val="20"/>
        </w:rPr>
        <w:t>.8754</w:t>
      </w:r>
      <w:r w:rsidR="00291D50">
        <w:rPr>
          <w:rFonts w:ascii="Century Gothic" w:hAnsi="Century Gothic"/>
          <w:sz w:val="20"/>
          <w:szCs w:val="20"/>
        </w:rPr>
        <w:tab/>
      </w:r>
      <w:r w:rsidR="00BB1D39">
        <w:rPr>
          <w:rFonts w:ascii="Century Gothic" w:hAnsi="Century Gothic"/>
          <w:sz w:val="20"/>
          <w:szCs w:val="20"/>
        </w:rPr>
        <w:t>.8806</w:t>
      </w:r>
      <w:r w:rsidR="00291D50">
        <w:rPr>
          <w:rFonts w:ascii="Century Gothic" w:hAnsi="Century Gothic"/>
          <w:sz w:val="20"/>
          <w:szCs w:val="20"/>
        </w:rPr>
        <w:tab/>
      </w:r>
    </w:p>
    <w:p w14:paraId="21AB487F" w14:textId="77777777" w:rsidR="00BB1D39" w:rsidRDefault="00291D50" w:rsidP="000C05DC">
      <w:pPr>
        <w:rPr>
          <w:rFonts w:ascii="Century Gothic" w:hAnsi="Century Gothic"/>
          <w:sz w:val="20"/>
          <w:szCs w:val="20"/>
        </w:rPr>
      </w:pPr>
      <w:r>
        <w:rPr>
          <w:rFonts w:ascii="Century Gothic" w:hAnsi="Century Gothic"/>
          <w:sz w:val="20"/>
          <w:szCs w:val="20"/>
        </w:rPr>
        <w:t>.8863 ASTM D 1298</w:t>
      </w:r>
    </w:p>
    <w:p w14:paraId="4308E75C" w14:textId="77777777" w:rsidR="001669D0" w:rsidRPr="00BB1D39" w:rsidRDefault="001669D0" w:rsidP="000C05DC">
      <w:pPr>
        <w:rPr>
          <w:rFonts w:ascii="Century Gothic" w:hAnsi="Century Gothic"/>
          <w:sz w:val="20"/>
          <w:szCs w:val="20"/>
        </w:rPr>
      </w:pPr>
      <w:r w:rsidRPr="00BB1D39">
        <w:rPr>
          <w:rFonts w:ascii="Century Gothic" w:hAnsi="Century Gothic"/>
          <w:sz w:val="20"/>
          <w:szCs w:val="20"/>
        </w:rPr>
        <w:t>Viscosity Index (Min.)</w:t>
      </w:r>
      <w:r w:rsidR="00BB1D39">
        <w:rPr>
          <w:rFonts w:ascii="Century Gothic" w:hAnsi="Century Gothic"/>
          <w:sz w:val="20"/>
          <w:szCs w:val="20"/>
        </w:rPr>
        <w:tab/>
      </w:r>
      <w:r w:rsidR="00BB1D39">
        <w:rPr>
          <w:rFonts w:ascii="Century Gothic" w:hAnsi="Century Gothic"/>
          <w:sz w:val="20"/>
          <w:szCs w:val="20"/>
        </w:rPr>
        <w:tab/>
      </w:r>
      <w:r w:rsidR="00BB1D39">
        <w:rPr>
          <w:rFonts w:ascii="Century Gothic" w:hAnsi="Century Gothic"/>
          <w:sz w:val="20"/>
          <w:szCs w:val="20"/>
        </w:rPr>
        <w:tab/>
      </w:r>
      <w:r w:rsidR="00BB1D39">
        <w:rPr>
          <w:rFonts w:ascii="Century Gothic" w:hAnsi="Century Gothic"/>
          <w:sz w:val="20"/>
          <w:szCs w:val="20"/>
        </w:rPr>
        <w:tab/>
      </w:r>
      <w:r w:rsidR="00BB1D39">
        <w:rPr>
          <w:rFonts w:ascii="Century Gothic" w:hAnsi="Century Gothic"/>
          <w:sz w:val="20"/>
          <w:szCs w:val="20"/>
        </w:rPr>
        <w:tab/>
      </w:r>
      <w:r w:rsidR="00BB1D39">
        <w:rPr>
          <w:rFonts w:ascii="Century Gothic" w:hAnsi="Century Gothic"/>
          <w:sz w:val="20"/>
          <w:szCs w:val="20"/>
        </w:rPr>
        <w:tab/>
        <w:t>98</w:t>
      </w:r>
      <w:r w:rsidR="00BB1D39">
        <w:rPr>
          <w:rFonts w:ascii="Century Gothic" w:hAnsi="Century Gothic"/>
          <w:sz w:val="20"/>
          <w:szCs w:val="20"/>
        </w:rPr>
        <w:tab/>
        <w:t>98</w:t>
      </w:r>
      <w:r w:rsidR="00BB1D39">
        <w:rPr>
          <w:rFonts w:ascii="Century Gothic" w:hAnsi="Century Gothic"/>
          <w:sz w:val="20"/>
          <w:szCs w:val="20"/>
        </w:rPr>
        <w:tab/>
        <w:t>98</w:t>
      </w:r>
      <w:r w:rsidR="00BB1D39">
        <w:rPr>
          <w:rFonts w:ascii="Century Gothic" w:hAnsi="Century Gothic"/>
          <w:sz w:val="20"/>
          <w:szCs w:val="20"/>
        </w:rPr>
        <w:tab/>
        <w:t>98</w:t>
      </w:r>
      <w:r w:rsidR="00291D50">
        <w:rPr>
          <w:rFonts w:ascii="Century Gothic" w:hAnsi="Century Gothic"/>
          <w:sz w:val="20"/>
          <w:szCs w:val="20"/>
        </w:rPr>
        <w:tab/>
        <w:t>98</w:t>
      </w:r>
    </w:p>
    <w:p w14:paraId="47A0893E" w14:textId="77777777" w:rsidR="00BB1D39" w:rsidRDefault="00291D50" w:rsidP="000C05DC">
      <w:pPr>
        <w:rPr>
          <w:rFonts w:ascii="Century Gothic" w:hAnsi="Century Gothic"/>
          <w:sz w:val="20"/>
          <w:szCs w:val="20"/>
        </w:rPr>
      </w:pPr>
      <w:r>
        <w:rPr>
          <w:rFonts w:ascii="Century Gothic" w:hAnsi="Century Gothic"/>
          <w:sz w:val="20"/>
          <w:szCs w:val="20"/>
        </w:rPr>
        <w:t>ASTM D 2270</w:t>
      </w:r>
    </w:p>
    <w:p w14:paraId="74BDDAAC" w14:textId="77777777" w:rsidR="001669D0" w:rsidRPr="00BB1D39" w:rsidRDefault="001669D0" w:rsidP="000C05DC">
      <w:pPr>
        <w:rPr>
          <w:rFonts w:ascii="Century Gothic" w:hAnsi="Century Gothic"/>
          <w:sz w:val="20"/>
          <w:szCs w:val="20"/>
        </w:rPr>
      </w:pPr>
      <w:r w:rsidRPr="00BB1D39">
        <w:rPr>
          <w:rFonts w:ascii="Century Gothic" w:hAnsi="Century Gothic"/>
          <w:sz w:val="20"/>
          <w:szCs w:val="20"/>
        </w:rPr>
        <w:t>Flash Point, COC,</w:t>
      </w:r>
      <w:r w:rsidR="00BB1D39">
        <w:rPr>
          <w:rFonts w:ascii="Century Gothic" w:hAnsi="Century Gothic"/>
          <w:sz w:val="20"/>
          <w:szCs w:val="20"/>
        </w:rPr>
        <w:t xml:space="preserve"> °C</w:t>
      </w:r>
      <w:r w:rsidR="00BB1D39">
        <w:rPr>
          <w:rFonts w:ascii="Century Gothic" w:hAnsi="Century Gothic"/>
          <w:sz w:val="20"/>
          <w:szCs w:val="20"/>
        </w:rPr>
        <w:tab/>
      </w:r>
      <w:r w:rsidR="00BB1D39">
        <w:rPr>
          <w:rFonts w:ascii="Century Gothic" w:hAnsi="Century Gothic"/>
          <w:sz w:val="20"/>
          <w:szCs w:val="20"/>
        </w:rPr>
        <w:tab/>
      </w:r>
      <w:r w:rsidR="00BB1D39">
        <w:rPr>
          <w:rFonts w:ascii="Century Gothic" w:hAnsi="Century Gothic"/>
          <w:sz w:val="20"/>
          <w:szCs w:val="20"/>
        </w:rPr>
        <w:tab/>
      </w:r>
      <w:r w:rsidR="00BB1D39">
        <w:rPr>
          <w:rFonts w:ascii="Century Gothic" w:hAnsi="Century Gothic"/>
          <w:sz w:val="20"/>
          <w:szCs w:val="20"/>
        </w:rPr>
        <w:tab/>
      </w:r>
      <w:r w:rsidR="00BB1D39">
        <w:rPr>
          <w:rFonts w:ascii="Century Gothic" w:hAnsi="Century Gothic"/>
          <w:sz w:val="20"/>
          <w:szCs w:val="20"/>
        </w:rPr>
        <w:tab/>
      </w:r>
      <w:r w:rsidR="00BB1D39">
        <w:rPr>
          <w:rFonts w:ascii="Century Gothic" w:hAnsi="Century Gothic"/>
          <w:sz w:val="20"/>
          <w:szCs w:val="20"/>
        </w:rPr>
        <w:tab/>
        <w:t>200</w:t>
      </w:r>
      <w:r w:rsidR="00BB1D39">
        <w:rPr>
          <w:rFonts w:ascii="Century Gothic" w:hAnsi="Century Gothic"/>
          <w:sz w:val="20"/>
          <w:szCs w:val="20"/>
        </w:rPr>
        <w:tab/>
        <w:t>210</w:t>
      </w:r>
      <w:r w:rsidR="00BB1D39">
        <w:rPr>
          <w:rFonts w:ascii="Century Gothic" w:hAnsi="Century Gothic"/>
          <w:sz w:val="20"/>
          <w:szCs w:val="20"/>
        </w:rPr>
        <w:tab/>
        <w:t>230</w:t>
      </w:r>
      <w:r w:rsidR="00BB1D39">
        <w:rPr>
          <w:rFonts w:ascii="Century Gothic" w:hAnsi="Century Gothic"/>
          <w:sz w:val="20"/>
          <w:szCs w:val="20"/>
        </w:rPr>
        <w:tab/>
        <w:t>240</w:t>
      </w:r>
      <w:r w:rsidR="00BB1D39">
        <w:rPr>
          <w:rFonts w:ascii="Century Gothic" w:hAnsi="Century Gothic"/>
          <w:sz w:val="20"/>
          <w:szCs w:val="20"/>
        </w:rPr>
        <w:tab/>
        <w:t>240</w:t>
      </w:r>
    </w:p>
    <w:p w14:paraId="327AFFCE" w14:textId="77777777" w:rsidR="00BB1D39" w:rsidRDefault="00BB1D39" w:rsidP="000C05DC">
      <w:pPr>
        <w:rPr>
          <w:rFonts w:ascii="Century Gothic" w:hAnsi="Century Gothic"/>
          <w:sz w:val="20"/>
          <w:szCs w:val="20"/>
        </w:rPr>
      </w:pPr>
      <w:r>
        <w:rPr>
          <w:rFonts w:ascii="Century Gothic" w:hAnsi="Century Gothic"/>
          <w:sz w:val="20"/>
          <w:szCs w:val="20"/>
        </w:rPr>
        <w:t>ASTM D 92</w:t>
      </w:r>
    </w:p>
    <w:p w14:paraId="33B45D79" w14:textId="77777777" w:rsidR="00BB1D39" w:rsidRDefault="00BB1D39" w:rsidP="000C05DC">
      <w:pPr>
        <w:rPr>
          <w:rFonts w:ascii="Century Gothic" w:hAnsi="Century Gothic"/>
          <w:sz w:val="20"/>
          <w:szCs w:val="20"/>
        </w:rPr>
      </w:pPr>
      <w:r>
        <w:rPr>
          <w:rFonts w:ascii="Century Gothic" w:hAnsi="Century Gothic"/>
          <w:sz w:val="20"/>
          <w:szCs w:val="20"/>
        </w:rPr>
        <w:t>Pour Point, °C</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-26</w:t>
      </w:r>
      <w:r>
        <w:rPr>
          <w:rFonts w:ascii="Century Gothic" w:hAnsi="Century Gothic"/>
          <w:sz w:val="20"/>
          <w:szCs w:val="20"/>
        </w:rPr>
        <w:tab/>
        <w:t>-20</w:t>
      </w:r>
      <w:r>
        <w:rPr>
          <w:rFonts w:ascii="Century Gothic" w:hAnsi="Century Gothic"/>
          <w:sz w:val="20"/>
          <w:szCs w:val="20"/>
        </w:rPr>
        <w:tab/>
        <w:t>-10</w:t>
      </w:r>
      <w:r>
        <w:rPr>
          <w:rFonts w:ascii="Century Gothic" w:hAnsi="Century Gothic"/>
          <w:sz w:val="20"/>
          <w:szCs w:val="20"/>
        </w:rPr>
        <w:tab/>
        <w:t>-5</w:t>
      </w:r>
      <w:r>
        <w:rPr>
          <w:rFonts w:ascii="Century Gothic" w:hAnsi="Century Gothic"/>
          <w:sz w:val="20"/>
          <w:szCs w:val="20"/>
        </w:rPr>
        <w:tab/>
        <w:t>-3</w:t>
      </w:r>
    </w:p>
    <w:p w14:paraId="2972CA6B" w14:textId="77777777" w:rsidR="00BB1D39" w:rsidRPr="00291D50" w:rsidRDefault="00BB1D39" w:rsidP="000C05DC">
      <w:pPr>
        <w:rPr>
          <w:rFonts w:ascii="Vrinda" w:hAnsi="Vrinda" w:cs="Vrinda"/>
          <w:sz w:val="20"/>
          <w:szCs w:val="20"/>
        </w:rPr>
      </w:pPr>
      <w:r>
        <w:rPr>
          <w:rFonts w:ascii="Century Gothic" w:hAnsi="Century Gothic"/>
          <w:sz w:val="20"/>
          <w:szCs w:val="20"/>
        </w:rPr>
        <w:t>ASTM D 97</w:t>
      </w:r>
    </w:p>
    <w:p w14:paraId="33CC2E15" w14:textId="77777777" w:rsidR="00BB1D39" w:rsidRDefault="001669D0">
      <w:pPr>
        <w:rPr>
          <w:rFonts w:ascii="Century Gothic" w:hAnsi="Century Gothic"/>
          <w:sz w:val="20"/>
          <w:szCs w:val="20"/>
        </w:rPr>
      </w:pPr>
      <w:r w:rsidRPr="00BB1D39">
        <w:rPr>
          <w:rFonts w:ascii="Century Gothic" w:hAnsi="Century Gothic"/>
          <w:sz w:val="20"/>
          <w:szCs w:val="20"/>
        </w:rPr>
        <w:t>FZG Load Support, ISO 14635 Fail Stage</w:t>
      </w:r>
      <w:r w:rsidR="00BB1D39">
        <w:rPr>
          <w:rFonts w:ascii="Century Gothic" w:hAnsi="Century Gothic"/>
          <w:sz w:val="20"/>
          <w:szCs w:val="20"/>
        </w:rPr>
        <w:tab/>
      </w:r>
      <w:r w:rsidR="00BB1D39">
        <w:rPr>
          <w:rFonts w:ascii="Century Gothic" w:hAnsi="Century Gothic"/>
          <w:sz w:val="20"/>
          <w:szCs w:val="20"/>
        </w:rPr>
        <w:tab/>
      </w:r>
      <w:r w:rsidR="00BB1D39">
        <w:rPr>
          <w:rFonts w:ascii="Century Gothic" w:hAnsi="Century Gothic"/>
          <w:sz w:val="20"/>
          <w:szCs w:val="20"/>
        </w:rPr>
        <w:tab/>
        <w:t>13</w:t>
      </w:r>
      <w:r w:rsidR="00BB1D39">
        <w:rPr>
          <w:rFonts w:ascii="Century Gothic" w:hAnsi="Century Gothic"/>
          <w:sz w:val="20"/>
          <w:szCs w:val="20"/>
        </w:rPr>
        <w:tab/>
        <w:t>13</w:t>
      </w:r>
      <w:r w:rsidR="00BB1D39">
        <w:rPr>
          <w:rFonts w:ascii="Century Gothic" w:hAnsi="Century Gothic"/>
          <w:sz w:val="20"/>
          <w:szCs w:val="20"/>
        </w:rPr>
        <w:tab/>
        <w:t>13</w:t>
      </w:r>
      <w:r w:rsidR="00BB1D39">
        <w:rPr>
          <w:rFonts w:ascii="Century Gothic" w:hAnsi="Century Gothic"/>
          <w:sz w:val="20"/>
          <w:szCs w:val="20"/>
        </w:rPr>
        <w:tab/>
        <w:t>13</w:t>
      </w:r>
      <w:r w:rsidR="00BB1D39">
        <w:rPr>
          <w:rFonts w:ascii="Century Gothic" w:hAnsi="Century Gothic"/>
          <w:sz w:val="20"/>
          <w:szCs w:val="20"/>
        </w:rPr>
        <w:tab/>
        <w:t>13</w:t>
      </w:r>
    </w:p>
    <w:p w14:paraId="3B10B2D9" w14:textId="77777777" w:rsidR="00BB1D39" w:rsidRDefault="00BB1D39">
      <w:pPr>
        <w:rPr>
          <w:rFonts w:ascii="Century Gothic" w:hAnsi="Century Gothic"/>
          <w:sz w:val="20"/>
          <w:szCs w:val="20"/>
        </w:rPr>
      </w:pPr>
      <w:r w:rsidRPr="00BB1D39">
        <w:rPr>
          <w:rFonts w:ascii="Century Gothic" w:hAnsi="Century Gothic"/>
          <w:sz w:val="20"/>
          <w:szCs w:val="20"/>
        </w:rPr>
        <w:t>Copper Strips Co</w:t>
      </w:r>
      <w:r>
        <w:rPr>
          <w:rFonts w:ascii="Century Gothic" w:hAnsi="Century Gothic"/>
          <w:sz w:val="20"/>
          <w:szCs w:val="20"/>
        </w:rPr>
        <w:t xml:space="preserve">rrosion, </w:t>
      </w:r>
      <w:r>
        <w:rPr>
          <w:rFonts w:ascii="Century Gothic" w:hAnsi="Century Gothic"/>
          <w:sz w:val="20"/>
          <w:szCs w:val="20"/>
        </w:rPr>
        <w:br/>
        <w:t>ASTM D 130, 3 h@ 100 °C</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1B</w:t>
      </w:r>
      <w:r>
        <w:rPr>
          <w:rFonts w:ascii="Century Gothic" w:hAnsi="Century Gothic"/>
          <w:sz w:val="20"/>
          <w:szCs w:val="20"/>
        </w:rPr>
        <w:tab/>
        <w:t>1B</w:t>
      </w:r>
      <w:r>
        <w:rPr>
          <w:rFonts w:ascii="Century Gothic" w:hAnsi="Century Gothic"/>
          <w:sz w:val="20"/>
          <w:szCs w:val="20"/>
        </w:rPr>
        <w:tab/>
        <w:t>1B</w:t>
      </w:r>
      <w:r>
        <w:rPr>
          <w:rFonts w:ascii="Century Gothic" w:hAnsi="Century Gothic"/>
          <w:sz w:val="20"/>
          <w:szCs w:val="20"/>
        </w:rPr>
        <w:tab/>
        <w:t>1B</w:t>
      </w:r>
      <w:r>
        <w:rPr>
          <w:rFonts w:ascii="Century Gothic" w:hAnsi="Century Gothic"/>
          <w:sz w:val="20"/>
          <w:szCs w:val="20"/>
        </w:rPr>
        <w:tab/>
        <w:t>1B</w:t>
      </w:r>
    </w:p>
    <w:p w14:paraId="0AA9F2CC" w14:textId="77777777" w:rsidR="00BB1D39" w:rsidRDefault="00BB1D39">
      <w:pPr>
        <w:rPr>
          <w:rFonts w:ascii="Century Gothic" w:hAnsi="Century Gothic"/>
          <w:sz w:val="20"/>
          <w:szCs w:val="20"/>
        </w:rPr>
      </w:pPr>
      <w:r>
        <w:rPr>
          <w:rFonts w:ascii="Century Gothic" w:hAnsi="Century Gothic"/>
          <w:sz w:val="20"/>
          <w:szCs w:val="20"/>
        </w:rPr>
        <w:t>Weld Load, 4 Ball EP,</w:t>
      </w:r>
    </w:p>
    <w:p w14:paraId="34D425EC" w14:textId="77777777" w:rsidR="00BB1D39" w:rsidRDefault="00BB1D39">
      <w:pPr>
        <w:rPr>
          <w:rFonts w:ascii="Century Gothic" w:hAnsi="Century Gothic"/>
          <w:sz w:val="20"/>
          <w:szCs w:val="20"/>
        </w:rPr>
      </w:pPr>
      <w:r>
        <w:rPr>
          <w:rFonts w:ascii="Century Gothic" w:hAnsi="Century Gothic"/>
          <w:sz w:val="20"/>
          <w:szCs w:val="20"/>
        </w:rPr>
        <w:t>ASTM D 2783, kg</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200</w:t>
      </w:r>
      <w:r>
        <w:rPr>
          <w:rFonts w:ascii="Century Gothic" w:hAnsi="Century Gothic"/>
          <w:sz w:val="20"/>
          <w:szCs w:val="20"/>
        </w:rPr>
        <w:tab/>
        <w:t>200</w:t>
      </w:r>
      <w:r>
        <w:rPr>
          <w:rFonts w:ascii="Century Gothic" w:hAnsi="Century Gothic"/>
          <w:sz w:val="20"/>
          <w:szCs w:val="20"/>
        </w:rPr>
        <w:tab/>
        <w:t>200</w:t>
      </w:r>
      <w:r>
        <w:rPr>
          <w:rFonts w:ascii="Century Gothic" w:hAnsi="Century Gothic"/>
          <w:sz w:val="20"/>
          <w:szCs w:val="20"/>
        </w:rPr>
        <w:tab/>
        <w:t>200</w:t>
      </w:r>
      <w:r>
        <w:rPr>
          <w:rFonts w:ascii="Century Gothic" w:hAnsi="Century Gothic"/>
          <w:sz w:val="20"/>
          <w:szCs w:val="20"/>
        </w:rPr>
        <w:tab/>
        <w:t>200</w:t>
      </w:r>
    </w:p>
    <w:p w14:paraId="49BF8FD9" w14:textId="77777777" w:rsidR="00A72BE4" w:rsidRPr="00BB1D39" w:rsidRDefault="00A72BE4" w:rsidP="00A72BE4">
      <w:pPr>
        <w:jc w:val="center"/>
        <w:rPr>
          <w:rFonts w:ascii="Century Gothic" w:hAnsi="Century Gothic"/>
          <w:sz w:val="20"/>
          <w:szCs w:val="20"/>
        </w:rPr>
      </w:pPr>
      <w:r w:rsidRPr="00F41A4A">
        <w:rPr>
          <w:rFonts w:ascii="Century Gothic" w:hAnsi="Century Gothic"/>
          <w:sz w:val="20"/>
          <w:szCs w:val="20"/>
        </w:rPr>
        <w:t>www.beaconlubricants.com</w:t>
      </w:r>
      <w:r>
        <w:rPr>
          <w:rFonts w:ascii="Century Gothic" w:hAnsi="Century Gothic"/>
          <w:sz w:val="20"/>
          <w:szCs w:val="20"/>
        </w:rPr>
        <w:t xml:space="preserve"> </w:t>
      </w:r>
    </w:p>
    <w:sectPr w:rsidR="00A72BE4" w:rsidRPr="00BB1D3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EB9F7" w14:textId="77777777" w:rsidR="005002A5" w:rsidRDefault="005002A5" w:rsidP="000C05DC">
      <w:r>
        <w:separator/>
      </w:r>
    </w:p>
  </w:endnote>
  <w:endnote w:type="continuationSeparator" w:id="0">
    <w:p w14:paraId="1DF975EB" w14:textId="77777777" w:rsidR="005002A5" w:rsidRDefault="005002A5" w:rsidP="000C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490566"/>
      <w:docPartObj>
        <w:docPartGallery w:val="Page Numbers (Bottom of Page)"/>
        <w:docPartUnique/>
      </w:docPartObj>
    </w:sdtPr>
    <w:sdtEndPr>
      <w:rPr>
        <w:noProof/>
      </w:rPr>
    </w:sdtEndPr>
    <w:sdtContent>
      <w:p w14:paraId="00616E45" w14:textId="77777777" w:rsidR="000C05DC" w:rsidRDefault="000C05DC">
        <w:pPr>
          <w:pStyle w:val="Footer"/>
          <w:jc w:val="center"/>
        </w:pPr>
        <w:r>
          <w:fldChar w:fldCharType="begin"/>
        </w:r>
        <w:r>
          <w:instrText xml:space="preserve"> PAGE   \* MERGEFORMAT </w:instrText>
        </w:r>
        <w:r>
          <w:fldChar w:fldCharType="separate"/>
        </w:r>
        <w:r w:rsidR="00F41A4A">
          <w:rPr>
            <w:noProof/>
          </w:rPr>
          <w:t>1</w:t>
        </w:r>
        <w:r>
          <w:rPr>
            <w:noProof/>
          </w:rPr>
          <w:fldChar w:fldCharType="end"/>
        </w:r>
      </w:p>
    </w:sdtContent>
  </w:sdt>
  <w:p w14:paraId="34D0100E" w14:textId="77777777" w:rsidR="000C05DC" w:rsidRDefault="000C0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E4BC0" w14:textId="77777777" w:rsidR="005002A5" w:rsidRDefault="005002A5" w:rsidP="000C05DC">
      <w:r>
        <w:separator/>
      </w:r>
    </w:p>
  </w:footnote>
  <w:footnote w:type="continuationSeparator" w:id="0">
    <w:p w14:paraId="1767FB90" w14:textId="77777777" w:rsidR="005002A5" w:rsidRDefault="005002A5" w:rsidP="000C0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C176" w14:textId="77777777" w:rsidR="000C05DC" w:rsidRDefault="005F72DD">
    <w:pPr>
      <w:pStyle w:val="Header"/>
    </w:pPr>
    <w:r>
      <w:rPr>
        <w:noProof/>
      </w:rPr>
      <w:drawing>
        <wp:inline distT="0" distB="0" distL="0" distR="0" wp14:anchorId="02179776" wp14:editId="5E1A3D91">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cal da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5DC"/>
    <w:rsid w:val="00001440"/>
    <w:rsid w:val="0003379C"/>
    <w:rsid w:val="00070D2D"/>
    <w:rsid w:val="000C05DC"/>
    <w:rsid w:val="001669D0"/>
    <w:rsid w:val="00285AD0"/>
    <w:rsid w:val="00291D50"/>
    <w:rsid w:val="002C6671"/>
    <w:rsid w:val="00482A6A"/>
    <w:rsid w:val="005002A5"/>
    <w:rsid w:val="005F72DD"/>
    <w:rsid w:val="005F7B48"/>
    <w:rsid w:val="006212EE"/>
    <w:rsid w:val="008F511F"/>
    <w:rsid w:val="009B4F8D"/>
    <w:rsid w:val="009D6D2A"/>
    <w:rsid w:val="00A72BE4"/>
    <w:rsid w:val="00B13E62"/>
    <w:rsid w:val="00BB1D39"/>
    <w:rsid w:val="00C94AA8"/>
    <w:rsid w:val="00DC33AC"/>
    <w:rsid w:val="00F41A4A"/>
    <w:rsid w:val="00F608AA"/>
    <w:rsid w:val="00FD7EF8"/>
    <w:rsid w:val="00FE3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3403A4"/>
  <w15:docId w15:val="{93504321-A327-4FDC-BBC2-ABD919C7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5D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05DC"/>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05DC"/>
    <w:pPr>
      <w:tabs>
        <w:tab w:val="center" w:pos="4680"/>
        <w:tab w:val="right" w:pos="9360"/>
      </w:tabs>
    </w:pPr>
  </w:style>
  <w:style w:type="character" w:customStyle="1" w:styleId="HeaderChar">
    <w:name w:val="Header Char"/>
    <w:basedOn w:val="DefaultParagraphFont"/>
    <w:link w:val="Header"/>
    <w:uiPriority w:val="99"/>
    <w:rsid w:val="000C05DC"/>
    <w:rPr>
      <w:rFonts w:eastAsiaTheme="minorEastAsia"/>
      <w:sz w:val="24"/>
      <w:szCs w:val="24"/>
    </w:rPr>
  </w:style>
  <w:style w:type="paragraph" w:styleId="Footer">
    <w:name w:val="footer"/>
    <w:basedOn w:val="Normal"/>
    <w:link w:val="FooterChar"/>
    <w:uiPriority w:val="99"/>
    <w:unhideWhenUsed/>
    <w:rsid w:val="000C05DC"/>
    <w:pPr>
      <w:tabs>
        <w:tab w:val="center" w:pos="4680"/>
        <w:tab w:val="right" w:pos="9360"/>
      </w:tabs>
    </w:pPr>
  </w:style>
  <w:style w:type="character" w:customStyle="1" w:styleId="FooterChar">
    <w:name w:val="Footer Char"/>
    <w:basedOn w:val="DefaultParagraphFont"/>
    <w:link w:val="Footer"/>
    <w:uiPriority w:val="99"/>
    <w:rsid w:val="000C05DC"/>
    <w:rPr>
      <w:rFonts w:eastAsiaTheme="minorEastAsia"/>
      <w:sz w:val="24"/>
      <w:szCs w:val="24"/>
    </w:rPr>
  </w:style>
  <w:style w:type="paragraph" w:styleId="BalloonText">
    <w:name w:val="Balloon Text"/>
    <w:basedOn w:val="Normal"/>
    <w:link w:val="BalloonTextChar"/>
    <w:uiPriority w:val="99"/>
    <w:semiHidden/>
    <w:unhideWhenUsed/>
    <w:rsid w:val="000C05DC"/>
    <w:rPr>
      <w:rFonts w:ascii="Tahoma" w:hAnsi="Tahoma" w:cs="Tahoma"/>
      <w:sz w:val="16"/>
      <w:szCs w:val="16"/>
    </w:rPr>
  </w:style>
  <w:style w:type="character" w:customStyle="1" w:styleId="BalloonTextChar">
    <w:name w:val="Balloon Text Char"/>
    <w:basedOn w:val="DefaultParagraphFont"/>
    <w:link w:val="BalloonText"/>
    <w:uiPriority w:val="99"/>
    <w:semiHidden/>
    <w:rsid w:val="000C05DC"/>
    <w:rPr>
      <w:rFonts w:ascii="Tahoma" w:eastAsiaTheme="minorEastAsia" w:hAnsi="Tahoma" w:cs="Tahoma"/>
      <w:sz w:val="16"/>
      <w:szCs w:val="16"/>
    </w:rPr>
  </w:style>
  <w:style w:type="character" w:styleId="Hyperlink">
    <w:name w:val="Hyperlink"/>
    <w:basedOn w:val="DefaultParagraphFont"/>
    <w:uiPriority w:val="99"/>
    <w:unhideWhenUsed/>
    <w:rsid w:val="00A72B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95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E2A3C-150F-4171-BF13-9AF6D446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13</cp:revision>
  <cp:lastPrinted>2021-05-21T14:09:00Z</cp:lastPrinted>
  <dcterms:created xsi:type="dcterms:W3CDTF">2015-03-26T12:42:00Z</dcterms:created>
  <dcterms:modified xsi:type="dcterms:W3CDTF">2022-01-04T12:56:00Z</dcterms:modified>
</cp:coreProperties>
</file>