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1D" w:rsidRDefault="0012581D" w:rsidP="0047275C">
      <w:pPr>
        <w:rPr>
          <w:rFonts w:ascii="Century Gothic" w:hAnsi="Century Gothic"/>
          <w:b/>
        </w:rPr>
      </w:pPr>
    </w:p>
    <w:p w:rsidR="00C90D67" w:rsidRDefault="006427B2" w:rsidP="0047275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Blue Light</w:t>
      </w:r>
      <w:r w:rsidR="00E67DA5">
        <w:rPr>
          <w:rFonts w:ascii="Century Gothic" w:hAnsi="Century Gothic"/>
          <w:b/>
        </w:rPr>
        <w:t>n</w:t>
      </w:r>
      <w:r>
        <w:rPr>
          <w:rFonts w:ascii="Century Gothic" w:hAnsi="Century Gothic"/>
          <w:b/>
        </w:rPr>
        <w:t xml:space="preserve">ing 10W-40 </w:t>
      </w:r>
    </w:p>
    <w:p w:rsidR="006427B2" w:rsidRPr="0047275C" w:rsidRDefault="006427B2" w:rsidP="0047275C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47275C" w:rsidRPr="00054674" w:rsidTr="004424C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47275C" w:rsidRPr="00054674" w:rsidRDefault="0047275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5467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Product Application: </w:t>
            </w:r>
          </w:p>
        </w:tc>
      </w:tr>
    </w:tbl>
    <w:p w:rsidR="0047275C" w:rsidRDefault="0047275C" w:rsidP="0047275C">
      <w:pPr>
        <w:rPr>
          <w:rFonts w:ascii="Century Gothic" w:hAnsi="Century Gothic"/>
          <w:b/>
          <w:sz w:val="20"/>
          <w:szCs w:val="20"/>
        </w:rPr>
      </w:pPr>
    </w:p>
    <w:p w:rsidR="00E57767" w:rsidRDefault="006427B2" w:rsidP="0047275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Blue Light</w:t>
      </w:r>
      <w:r w:rsidR="00E67DA5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ing 10W-40 </w:t>
      </w:r>
      <w:r w:rsidR="00E57767">
        <w:rPr>
          <w:rFonts w:ascii="Century Gothic" w:hAnsi="Century Gothic"/>
          <w:sz w:val="20"/>
          <w:szCs w:val="20"/>
        </w:rPr>
        <w:t>i</w:t>
      </w:r>
      <w:r w:rsidR="004405EC">
        <w:rPr>
          <w:rFonts w:ascii="Century Gothic" w:hAnsi="Century Gothic"/>
          <w:sz w:val="20"/>
          <w:szCs w:val="20"/>
        </w:rPr>
        <w:t>s</w:t>
      </w:r>
      <w:r w:rsidR="00E57767">
        <w:rPr>
          <w:rFonts w:ascii="Century Gothic" w:hAnsi="Century Gothic"/>
          <w:sz w:val="20"/>
          <w:szCs w:val="20"/>
        </w:rPr>
        <w:t xml:space="preserve"> a premium synthetic blend,</w:t>
      </w:r>
      <w:r w:rsidR="004405EC">
        <w:rPr>
          <w:rFonts w:ascii="Century Gothic" w:hAnsi="Century Gothic"/>
          <w:sz w:val="20"/>
          <w:szCs w:val="20"/>
        </w:rPr>
        <w:t xml:space="preserve"> formulated with severely hydro treated 3 group base stocks that provide outstanding, durable protection under severe, high stress and high torque </w:t>
      </w:r>
      <w:r w:rsidR="00E57767">
        <w:rPr>
          <w:rFonts w:ascii="Century Gothic" w:hAnsi="Century Gothic"/>
          <w:sz w:val="20"/>
          <w:szCs w:val="20"/>
        </w:rPr>
        <w:t xml:space="preserve">conditions. </w:t>
      </w:r>
    </w:p>
    <w:p w:rsidR="00980830" w:rsidRDefault="00980830" w:rsidP="0047275C">
      <w:pPr>
        <w:rPr>
          <w:rFonts w:ascii="Century Gothic" w:hAnsi="Century Gothic"/>
          <w:sz w:val="20"/>
          <w:szCs w:val="20"/>
        </w:rPr>
      </w:pPr>
    </w:p>
    <w:p w:rsidR="00E57767" w:rsidRPr="004405EC" w:rsidRDefault="006427B2" w:rsidP="0047275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Blue Light</w:t>
      </w:r>
      <w:r w:rsidR="00E67DA5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>ing 10W-40 h</w:t>
      </w:r>
      <w:r w:rsidR="00E57767">
        <w:rPr>
          <w:rFonts w:ascii="Century Gothic" w:hAnsi="Century Gothic"/>
          <w:sz w:val="20"/>
          <w:szCs w:val="20"/>
        </w:rPr>
        <w:t xml:space="preserve">as been optimized to help meet or exceed the unique performance characteristics demanded by motorcycle </w:t>
      </w:r>
      <w:r>
        <w:rPr>
          <w:rFonts w:ascii="Century Gothic" w:hAnsi="Century Gothic"/>
          <w:sz w:val="20"/>
          <w:szCs w:val="20"/>
        </w:rPr>
        <w:t xml:space="preserve">engines and offer excellent flow at low temperatures to help reduce engine wear at start-up and provide outstanding resistant to oxidation and/or volatilization at high temperatures. </w:t>
      </w:r>
      <w:bookmarkStart w:id="0" w:name="_GoBack"/>
      <w:bookmarkEnd w:id="0"/>
    </w:p>
    <w:p w:rsidR="00F9324F" w:rsidRPr="00054674" w:rsidRDefault="00F9324F" w:rsidP="0047275C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F9324F" w:rsidRPr="00054674" w:rsidTr="004424C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F9324F" w:rsidRPr="00054674" w:rsidRDefault="00F9324F" w:rsidP="004207C2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5467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Features and </w:t>
            </w:r>
            <w:proofErr w:type="spellStart"/>
            <w:r w:rsidRPr="0005467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Advatages</w:t>
            </w:r>
            <w:proofErr w:type="spellEnd"/>
            <w:r w:rsidRPr="0005467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:</w:t>
            </w:r>
          </w:p>
        </w:tc>
      </w:tr>
    </w:tbl>
    <w:p w:rsidR="00F9324F" w:rsidRPr="00054674" w:rsidRDefault="00F9324F" w:rsidP="0047275C">
      <w:pPr>
        <w:rPr>
          <w:rFonts w:ascii="Century Gothic" w:hAnsi="Century Gothic"/>
          <w:sz w:val="20"/>
          <w:szCs w:val="20"/>
        </w:rPr>
      </w:pPr>
    </w:p>
    <w:p w:rsidR="00F9324F" w:rsidRDefault="00F9324F" w:rsidP="004405EC">
      <w:pPr>
        <w:rPr>
          <w:rFonts w:ascii="Century Gothic" w:hAnsi="Century Gothic"/>
          <w:sz w:val="20"/>
          <w:szCs w:val="20"/>
        </w:rPr>
      </w:pPr>
      <w:r w:rsidRPr="00054674">
        <w:rPr>
          <w:rFonts w:ascii="Century Gothic" w:hAnsi="Century Gothic"/>
          <w:sz w:val="20"/>
          <w:szCs w:val="20"/>
        </w:rPr>
        <w:t>*</w:t>
      </w:r>
      <w:r w:rsidR="004405EC">
        <w:rPr>
          <w:rFonts w:ascii="Century Gothic" w:hAnsi="Century Gothic"/>
          <w:sz w:val="20"/>
          <w:szCs w:val="20"/>
        </w:rPr>
        <w:t>Provides maximum protection against viscosity and thermal breakdown</w:t>
      </w:r>
    </w:p>
    <w:p w:rsidR="004405EC" w:rsidRDefault="004405EC" w:rsidP="004405E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*Incredible protection against wear of engine and transmission components </w:t>
      </w:r>
    </w:p>
    <w:p w:rsidR="004405EC" w:rsidRDefault="004405EC" w:rsidP="004405E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*Superior engine wear protection </w:t>
      </w:r>
    </w:p>
    <w:p w:rsidR="004405EC" w:rsidRDefault="004405EC" w:rsidP="004405E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*High film strength for high revving motorcycle engines</w:t>
      </w:r>
    </w:p>
    <w:p w:rsidR="004405EC" w:rsidRPr="00054674" w:rsidRDefault="004405EC" w:rsidP="004405E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*Rust/Corrosion protection</w:t>
      </w:r>
    </w:p>
    <w:p w:rsidR="0047275C" w:rsidRPr="00054674" w:rsidRDefault="0047275C" w:rsidP="0047275C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47275C" w:rsidRPr="00054674" w:rsidTr="004424C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47275C" w:rsidRPr="00054674" w:rsidRDefault="0047275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5467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47275C" w:rsidRPr="00054674" w:rsidRDefault="0047275C" w:rsidP="0047275C">
      <w:pPr>
        <w:rPr>
          <w:rFonts w:ascii="Century Gothic" w:hAnsi="Century Gothic"/>
          <w:sz w:val="20"/>
          <w:szCs w:val="20"/>
        </w:rPr>
      </w:pPr>
      <w:r w:rsidRPr="00054674">
        <w:rPr>
          <w:rFonts w:ascii="Century Gothic" w:hAnsi="Century Gothic"/>
          <w:sz w:val="20"/>
          <w:szCs w:val="20"/>
        </w:rPr>
        <w:t xml:space="preserve"> </w:t>
      </w:r>
    </w:p>
    <w:p w:rsidR="0047275C" w:rsidRPr="00054674" w:rsidRDefault="004110CF" w:rsidP="0047275C">
      <w:pPr>
        <w:rPr>
          <w:rFonts w:ascii="Century Gothic" w:hAnsi="Century Gothic"/>
          <w:sz w:val="20"/>
          <w:szCs w:val="20"/>
        </w:rPr>
      </w:pPr>
      <w:r w:rsidRPr="00054674">
        <w:rPr>
          <w:rFonts w:ascii="Century Gothic" w:hAnsi="Century Gothic"/>
          <w:sz w:val="20"/>
          <w:szCs w:val="20"/>
        </w:rPr>
        <w:t>Bulk, Drums, Pails</w:t>
      </w:r>
    </w:p>
    <w:p w:rsidR="0047275C" w:rsidRPr="00054674" w:rsidRDefault="0047275C" w:rsidP="0047275C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47275C" w:rsidRPr="00054674" w:rsidTr="004424C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47275C" w:rsidRPr="00054674" w:rsidRDefault="004110CF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5467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Meets or Exceeds the following Specifications: </w:t>
            </w:r>
            <w:r w:rsidR="0047275C" w:rsidRPr="0005467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:rsidR="0047275C" w:rsidRPr="00054674" w:rsidRDefault="0047275C" w:rsidP="0047275C">
      <w:pPr>
        <w:rPr>
          <w:rFonts w:ascii="Century Gothic" w:hAnsi="Century Gothic"/>
          <w:b/>
          <w:sz w:val="20"/>
          <w:szCs w:val="20"/>
        </w:rPr>
      </w:pPr>
    </w:p>
    <w:p w:rsidR="00054674" w:rsidRDefault="00054674" w:rsidP="0047275C">
      <w:pPr>
        <w:rPr>
          <w:rFonts w:ascii="Century Gothic" w:hAnsi="Century Gothic"/>
          <w:sz w:val="20"/>
          <w:szCs w:val="20"/>
        </w:rPr>
      </w:pPr>
    </w:p>
    <w:p w:rsidR="00054674" w:rsidRDefault="00054674" w:rsidP="0047275C">
      <w:pPr>
        <w:rPr>
          <w:rFonts w:ascii="Century Gothic" w:hAnsi="Century Gothic"/>
          <w:sz w:val="20"/>
          <w:szCs w:val="20"/>
        </w:rPr>
      </w:pPr>
    </w:p>
    <w:p w:rsidR="00054674" w:rsidRPr="00054674" w:rsidRDefault="00054674" w:rsidP="0047275C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4110CF" w:rsidRPr="00054674" w:rsidTr="004424C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4110CF" w:rsidRPr="00054674" w:rsidRDefault="004110CF" w:rsidP="004207C2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5467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B3510D" w:rsidRPr="00054674" w:rsidRDefault="00B3510D">
      <w:pPr>
        <w:rPr>
          <w:rFonts w:ascii="Century Gothic" w:hAnsi="Century Gothic"/>
          <w:sz w:val="20"/>
          <w:szCs w:val="20"/>
        </w:rPr>
      </w:pPr>
    </w:p>
    <w:p w:rsidR="00054674" w:rsidRDefault="00054674">
      <w:pPr>
        <w:rPr>
          <w:rFonts w:ascii="Arial" w:hAnsi="Arial" w:cs="Arial"/>
        </w:rPr>
      </w:pPr>
    </w:p>
    <w:p w:rsidR="00F43903" w:rsidRPr="00F43903" w:rsidRDefault="00F43903">
      <w:pPr>
        <w:rPr>
          <w:rFonts w:ascii="Arial" w:hAnsi="Arial" w:cs="Arial"/>
        </w:rPr>
      </w:pPr>
    </w:p>
    <w:sectPr w:rsidR="00F43903" w:rsidRPr="00F4390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49" w:rsidRDefault="007B5849" w:rsidP="0047275C">
      <w:r>
        <w:separator/>
      </w:r>
    </w:p>
  </w:endnote>
  <w:endnote w:type="continuationSeparator" w:id="0">
    <w:p w:rsidR="007B5849" w:rsidRDefault="007B5849" w:rsidP="0047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902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3D2" w:rsidRDefault="00BD03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D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03D2" w:rsidRDefault="00BD0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49" w:rsidRDefault="007B5849" w:rsidP="0047275C">
      <w:r>
        <w:separator/>
      </w:r>
    </w:p>
  </w:footnote>
  <w:footnote w:type="continuationSeparator" w:id="0">
    <w:p w:rsidR="007B5849" w:rsidRDefault="007B5849" w:rsidP="00472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5C" w:rsidRDefault="004731A6">
    <w:pPr>
      <w:pStyle w:val="Header"/>
    </w:pPr>
    <w:r>
      <w:rPr>
        <w:noProof/>
      </w:rPr>
      <w:drawing>
        <wp:inline distT="0" distB="0" distL="0" distR="0">
          <wp:extent cx="5943600" cy="6654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F3CD5"/>
    <w:multiLevelType w:val="hybridMultilevel"/>
    <w:tmpl w:val="54909A3A"/>
    <w:lvl w:ilvl="0" w:tplc="68B449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5C"/>
    <w:rsid w:val="00054674"/>
    <w:rsid w:val="0012581D"/>
    <w:rsid w:val="004110CF"/>
    <w:rsid w:val="004405EC"/>
    <w:rsid w:val="004424C2"/>
    <w:rsid w:val="0047275C"/>
    <w:rsid w:val="004731A6"/>
    <w:rsid w:val="0048635D"/>
    <w:rsid w:val="004B0070"/>
    <w:rsid w:val="00627D31"/>
    <w:rsid w:val="006427B2"/>
    <w:rsid w:val="007B5849"/>
    <w:rsid w:val="00945500"/>
    <w:rsid w:val="00980830"/>
    <w:rsid w:val="0098160D"/>
    <w:rsid w:val="00A133B9"/>
    <w:rsid w:val="00B3510D"/>
    <w:rsid w:val="00BD03D2"/>
    <w:rsid w:val="00C570B8"/>
    <w:rsid w:val="00C90D67"/>
    <w:rsid w:val="00E57767"/>
    <w:rsid w:val="00E67DA5"/>
    <w:rsid w:val="00F43903"/>
    <w:rsid w:val="00F9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5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75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2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75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2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75C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5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5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75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2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75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2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75C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5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</cp:lastModifiedBy>
  <cp:revision>5</cp:revision>
  <cp:lastPrinted>2016-03-03T15:45:00Z</cp:lastPrinted>
  <dcterms:created xsi:type="dcterms:W3CDTF">2016-03-03T15:45:00Z</dcterms:created>
  <dcterms:modified xsi:type="dcterms:W3CDTF">2016-03-09T12:19:00Z</dcterms:modified>
</cp:coreProperties>
</file>