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C6AB" w14:textId="77777777" w:rsidR="003E44A6" w:rsidRDefault="003E44A6" w:rsidP="003E44A6">
      <w:pPr>
        <w:spacing w:after="0" w:line="240" w:lineRule="auto"/>
        <w:rPr>
          <w:rFonts w:ascii="Century Gothic" w:eastAsia="Times New Roman" w:hAnsi="Century Gothic" w:cs="Times New Roman"/>
          <w:b/>
          <w:bCs/>
          <w:sz w:val="24"/>
          <w:szCs w:val="24"/>
        </w:rPr>
      </w:pPr>
    </w:p>
    <w:p w14:paraId="51078269" w14:textId="77777777"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3C4B2A">
        <w:rPr>
          <w:rFonts w:ascii="Century Gothic" w:eastAsia="Times New Roman" w:hAnsi="Century Gothic" w:cs="Times New Roman"/>
          <w:b/>
          <w:bCs/>
          <w:color w:val="FF0000"/>
          <w:sz w:val="24"/>
          <w:szCs w:val="24"/>
        </w:rPr>
        <w:t>Denatured Alcohol</w:t>
      </w:r>
    </w:p>
    <w:p w14:paraId="2822CC64" w14:textId="6891D334" w:rsidR="003E44A6" w:rsidRDefault="003E44A6" w:rsidP="003E44A6">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7622C2">
        <w:rPr>
          <w:rFonts w:ascii="Century Gothic" w:eastAsia="Times New Roman" w:hAnsi="Century Gothic" w:cs="Arial"/>
          <w:b/>
          <w:bCs/>
          <w:color w:val="030303"/>
          <w:sz w:val="24"/>
          <w:szCs w:val="24"/>
        </w:rPr>
        <w:t>January 2</w:t>
      </w:r>
      <w:r w:rsidR="007622C2">
        <w:rPr>
          <w:rFonts w:ascii="Century Gothic" w:eastAsia="Times New Roman" w:hAnsi="Century Gothic" w:cs="Arial"/>
          <w:b/>
          <w:bCs/>
          <w:color w:val="030303"/>
          <w:sz w:val="24"/>
          <w:szCs w:val="24"/>
          <w:vertAlign w:val="superscript"/>
        </w:rPr>
        <w:t>nd</w:t>
      </w:r>
      <w:r w:rsidR="007622C2">
        <w:rPr>
          <w:rFonts w:ascii="Century Gothic" w:eastAsia="Times New Roman" w:hAnsi="Century Gothic" w:cs="Arial"/>
          <w:b/>
          <w:bCs/>
          <w:color w:val="030303"/>
          <w:sz w:val="24"/>
          <w:szCs w:val="24"/>
        </w:rPr>
        <w:t xml:space="preserve"> 20</w:t>
      </w:r>
      <w:r w:rsidR="00461327">
        <w:rPr>
          <w:rFonts w:ascii="Century Gothic" w:eastAsia="Times New Roman" w:hAnsi="Century Gothic" w:cs="Arial"/>
          <w:b/>
          <w:bCs/>
          <w:color w:val="030303"/>
          <w:sz w:val="24"/>
          <w:szCs w:val="24"/>
        </w:rPr>
        <w:t>2</w:t>
      </w:r>
      <w:r w:rsidR="00957427">
        <w:rPr>
          <w:rFonts w:ascii="Century Gothic" w:eastAsia="Times New Roman" w:hAnsi="Century Gothic" w:cs="Arial"/>
          <w:b/>
          <w:bCs/>
          <w:color w:val="030303"/>
          <w:sz w:val="24"/>
          <w:szCs w:val="24"/>
        </w:rPr>
        <w:t>2</w:t>
      </w:r>
    </w:p>
    <w:p w14:paraId="5A07CE6D" w14:textId="77777777" w:rsidR="007622C2" w:rsidRPr="003E44A6" w:rsidRDefault="007622C2"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6FBD21C9" w14:textId="77777777" w:rsidTr="003C4B2A">
        <w:tc>
          <w:tcPr>
            <w:tcW w:w="9360" w:type="dxa"/>
            <w:tcBorders>
              <w:top w:val="nil"/>
              <w:left w:val="nil"/>
              <w:bottom w:val="nil"/>
              <w:right w:val="nil"/>
            </w:tcBorders>
            <w:shd w:val="clear" w:color="auto" w:fill="FF0000"/>
            <w:hideMark/>
          </w:tcPr>
          <w:p w14:paraId="78870AFA" w14:textId="77777777" w:rsidR="003E44A6" w:rsidRPr="003E44A6" w:rsidRDefault="003E44A6" w:rsidP="003C4B2A">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45C61DB8" w14:textId="77777777" w:rsidR="003E44A6" w:rsidRPr="003E44A6" w:rsidRDefault="003E44A6" w:rsidP="003E44A6">
      <w:pPr>
        <w:spacing w:after="0" w:line="240" w:lineRule="auto"/>
        <w:rPr>
          <w:rFonts w:ascii="Century Gothic" w:eastAsiaTheme="minorEastAsia" w:hAnsi="Century Gothic"/>
          <w:sz w:val="24"/>
          <w:szCs w:val="24"/>
        </w:rPr>
      </w:pPr>
    </w:p>
    <w:p w14:paraId="5C6F05DE"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2A40F050"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3C4B2A">
        <w:rPr>
          <w:rFonts w:ascii="Century Gothic" w:eastAsiaTheme="minorEastAsia" w:hAnsi="Century Gothic"/>
          <w:sz w:val="24"/>
          <w:szCs w:val="24"/>
        </w:rPr>
        <w:t xml:space="preserve">Denatured Alcohol </w:t>
      </w:r>
    </w:p>
    <w:p w14:paraId="184FFEAA" w14:textId="77777777"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3C4B2A">
        <w:rPr>
          <w:rFonts w:ascii="Century Gothic" w:eastAsiaTheme="minorEastAsia" w:hAnsi="Century Gothic"/>
          <w:sz w:val="24"/>
          <w:szCs w:val="24"/>
        </w:rPr>
        <w:t>Mixture</w:t>
      </w:r>
    </w:p>
    <w:p w14:paraId="4FE96BD1" w14:textId="77777777" w:rsidR="003E44A6" w:rsidRPr="003E44A6" w:rsidRDefault="003E44A6" w:rsidP="003E44A6">
      <w:pPr>
        <w:spacing w:after="0" w:line="240" w:lineRule="auto"/>
        <w:rPr>
          <w:rFonts w:ascii="Century Gothic" w:eastAsiaTheme="minorEastAsia" w:hAnsi="Century Gothic"/>
          <w:sz w:val="24"/>
          <w:szCs w:val="24"/>
        </w:rPr>
      </w:pPr>
    </w:p>
    <w:p w14:paraId="48DA0346"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6EBC5FCE"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4BB457B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60953D3A"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585AB3AF" w14:textId="77777777" w:rsidR="003E44A6" w:rsidRPr="003E44A6" w:rsidRDefault="003E44A6" w:rsidP="003E44A6">
      <w:pPr>
        <w:spacing w:after="0" w:line="240" w:lineRule="auto"/>
        <w:rPr>
          <w:rFonts w:ascii="Century Gothic" w:eastAsiaTheme="minorEastAsia" w:hAnsi="Century Gothic"/>
          <w:sz w:val="24"/>
          <w:szCs w:val="24"/>
        </w:rPr>
      </w:pPr>
    </w:p>
    <w:p w14:paraId="2AAC23B5"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28E29625" w14:textId="77777777" w:rsidR="003915E3" w:rsidRDefault="003915E3" w:rsidP="003915E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17A6D68C"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D9ED6FE"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68168C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31AAA99D" w14:textId="77777777"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sz w:val="24"/>
          <w:szCs w:val="24"/>
        </w:rPr>
        <w:br/>
        <w:t>This material is hazardous according to regulatory guidelines (M)SDS Section 15)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004C52B5">
        <w:rPr>
          <w:rFonts w:ascii="Century Gothic" w:eastAsia="Times New Roman" w:hAnsi="Century Gothic" w:cs="Times New Roman"/>
          <w:b/>
          <w:bCs/>
          <w:sz w:val="24"/>
          <w:szCs w:val="24"/>
        </w:rPr>
        <w:t xml:space="preserve">Hazard Pictograms: </w:t>
      </w:r>
      <w:r w:rsidR="004C52B5">
        <w:rPr>
          <w:rFonts w:ascii="Times New Roman" w:eastAsia="Times New Roman" w:hAnsi="Times New Roman" w:cs="Times New Roman"/>
          <w:noProof/>
          <w:sz w:val="24"/>
          <w:szCs w:val="24"/>
        </w:rPr>
        <w:drawing>
          <wp:inline distT="0" distB="0" distL="0" distR="0" wp14:anchorId="3B35E470" wp14:editId="1D895F9A">
            <wp:extent cx="42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140" cy="427140"/>
                    </a:xfrm>
                    <a:prstGeom prst="rect">
                      <a:avLst/>
                    </a:prstGeom>
                  </pic:spPr>
                </pic:pic>
              </a:graphicData>
            </a:graphic>
          </wp:inline>
        </w:drawing>
      </w:r>
      <w:r w:rsidR="004C52B5">
        <w:rPr>
          <w:rFonts w:ascii="Times New Roman" w:eastAsia="Times New Roman" w:hAnsi="Times New Roman" w:cs="Times New Roman"/>
          <w:noProof/>
          <w:sz w:val="24"/>
          <w:szCs w:val="24"/>
        </w:rPr>
        <w:drawing>
          <wp:inline distT="0" distB="0" distL="0" distR="0" wp14:anchorId="3A25524A" wp14:editId="44D2B554">
            <wp:extent cx="42672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40" cy="427140"/>
                    </a:xfrm>
                    <a:prstGeom prst="rect">
                      <a:avLst/>
                    </a:prstGeom>
                  </pic:spPr>
                </pic:pic>
              </a:graphicData>
            </a:graphic>
          </wp:inline>
        </w:drawing>
      </w:r>
    </w:p>
    <w:p w14:paraId="7B39AF9E" w14:textId="77777777" w:rsidR="004C52B5" w:rsidRDefault="004C52B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Signal word: Danger</w:t>
      </w:r>
    </w:p>
    <w:p w14:paraId="6F133A74" w14:textId="77777777" w:rsidR="004C52B5" w:rsidRDefault="004C52B5"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Hazard statements: </w:t>
      </w:r>
    </w:p>
    <w:p w14:paraId="4FB6704C" w14:textId="77777777" w:rsidR="004C52B5" w:rsidRPr="00214F33" w:rsidRDefault="004C52B5" w:rsidP="00214F33">
      <w:pPr>
        <w:pStyle w:val="NoSpacing"/>
        <w:rPr>
          <w:rFonts w:ascii="Century Gothic" w:hAnsi="Century Gothic"/>
          <w:sz w:val="24"/>
          <w:szCs w:val="24"/>
        </w:rPr>
      </w:pPr>
      <w:r w:rsidRPr="00214F33">
        <w:rPr>
          <w:rFonts w:ascii="Century Gothic" w:hAnsi="Century Gothic"/>
          <w:sz w:val="24"/>
          <w:szCs w:val="24"/>
        </w:rPr>
        <w:t>H225- Highly flammable liquid and vapor</w:t>
      </w:r>
    </w:p>
    <w:p w14:paraId="24FEECB3" w14:textId="77777777" w:rsidR="00214F33" w:rsidRPr="00214F33" w:rsidRDefault="00214F33" w:rsidP="00214F33">
      <w:pPr>
        <w:pStyle w:val="NoSpacing"/>
        <w:rPr>
          <w:rFonts w:ascii="Century Gothic" w:hAnsi="Century Gothic"/>
          <w:sz w:val="24"/>
          <w:szCs w:val="24"/>
        </w:rPr>
      </w:pPr>
      <w:r w:rsidRPr="00214F33">
        <w:rPr>
          <w:rFonts w:ascii="Century Gothic" w:hAnsi="Century Gothic"/>
          <w:sz w:val="24"/>
          <w:szCs w:val="24"/>
        </w:rPr>
        <w:t>H350- May cause cancer (oral)</w:t>
      </w:r>
    </w:p>
    <w:p w14:paraId="62CB67BE" w14:textId="77777777" w:rsidR="00983D6A" w:rsidRDefault="00214F33" w:rsidP="00214F33">
      <w:pPr>
        <w:pStyle w:val="NoSpacing"/>
        <w:rPr>
          <w:rFonts w:ascii="Century Gothic" w:hAnsi="Century Gothic"/>
          <w:sz w:val="24"/>
          <w:szCs w:val="24"/>
        </w:rPr>
      </w:pPr>
      <w:r w:rsidRPr="00214F33">
        <w:rPr>
          <w:rFonts w:ascii="Century Gothic" w:hAnsi="Century Gothic"/>
          <w:sz w:val="24"/>
          <w:szCs w:val="24"/>
        </w:rPr>
        <w:t>H</w:t>
      </w:r>
      <w:r w:rsidR="0067136F">
        <w:rPr>
          <w:rFonts w:ascii="Century Gothic" w:hAnsi="Century Gothic"/>
          <w:sz w:val="24"/>
          <w:szCs w:val="24"/>
        </w:rPr>
        <w:t xml:space="preserve">373- May cause damage to organs (central nervous system, liver, kidneys) through prolonged or </w:t>
      </w:r>
      <w:r w:rsidR="00C57C81">
        <w:rPr>
          <w:rFonts w:ascii="Century Gothic" w:hAnsi="Century Gothic"/>
          <w:sz w:val="24"/>
          <w:szCs w:val="24"/>
        </w:rPr>
        <w:t>repeated</w:t>
      </w:r>
      <w:r w:rsidR="00983D6A">
        <w:rPr>
          <w:rFonts w:ascii="Century Gothic" w:hAnsi="Century Gothic"/>
          <w:sz w:val="24"/>
          <w:szCs w:val="24"/>
        </w:rPr>
        <w:t xml:space="preserve"> exposure (oral)</w:t>
      </w:r>
    </w:p>
    <w:p w14:paraId="3057C043" w14:textId="77777777" w:rsidR="00983D6A" w:rsidRDefault="00983D6A" w:rsidP="00214F33">
      <w:pPr>
        <w:pStyle w:val="NoSpacing"/>
        <w:rPr>
          <w:rFonts w:ascii="Century Gothic" w:hAnsi="Century Gothic"/>
          <w:sz w:val="24"/>
          <w:szCs w:val="24"/>
        </w:rPr>
      </w:pPr>
    </w:p>
    <w:p w14:paraId="317794D2" w14:textId="77777777" w:rsidR="00214F33" w:rsidRDefault="00983D6A" w:rsidP="00214F33">
      <w:pPr>
        <w:pStyle w:val="NoSpacing"/>
        <w:rPr>
          <w:rFonts w:ascii="Century Gothic" w:hAnsi="Century Gothic"/>
          <w:sz w:val="24"/>
          <w:szCs w:val="24"/>
        </w:rPr>
      </w:pPr>
      <w:r>
        <w:rPr>
          <w:rFonts w:ascii="Century Gothic" w:hAnsi="Century Gothic"/>
          <w:sz w:val="24"/>
          <w:szCs w:val="24"/>
        </w:rPr>
        <w:t xml:space="preserve">Precautionary statements: </w:t>
      </w:r>
    </w:p>
    <w:p w14:paraId="539504E5" w14:textId="77777777" w:rsidR="00983D6A" w:rsidRDefault="00983D6A" w:rsidP="00214F33">
      <w:pPr>
        <w:pStyle w:val="NoSpacing"/>
        <w:rPr>
          <w:rFonts w:ascii="Century Gothic" w:hAnsi="Century Gothic"/>
          <w:sz w:val="24"/>
          <w:szCs w:val="24"/>
        </w:rPr>
      </w:pPr>
      <w:r>
        <w:rPr>
          <w:rFonts w:ascii="Century Gothic" w:hAnsi="Century Gothic"/>
          <w:sz w:val="24"/>
          <w:szCs w:val="24"/>
        </w:rPr>
        <w:t>P201-Obtain special instruction before use</w:t>
      </w:r>
    </w:p>
    <w:p w14:paraId="16E99F68" w14:textId="77777777" w:rsidR="00983D6A" w:rsidRDefault="00983D6A" w:rsidP="00214F33">
      <w:pPr>
        <w:pStyle w:val="NoSpacing"/>
        <w:rPr>
          <w:rFonts w:ascii="Century Gothic" w:hAnsi="Century Gothic"/>
          <w:sz w:val="24"/>
          <w:szCs w:val="24"/>
        </w:rPr>
      </w:pPr>
      <w:r>
        <w:rPr>
          <w:rFonts w:ascii="Century Gothic" w:hAnsi="Century Gothic"/>
          <w:sz w:val="24"/>
          <w:szCs w:val="24"/>
        </w:rPr>
        <w:t xml:space="preserve">P202-Do not </w:t>
      </w:r>
      <w:r w:rsidR="00A47B4A">
        <w:rPr>
          <w:rFonts w:ascii="Century Gothic" w:hAnsi="Century Gothic"/>
          <w:sz w:val="24"/>
          <w:szCs w:val="24"/>
        </w:rPr>
        <w:t>handle</w:t>
      </w:r>
      <w:r>
        <w:rPr>
          <w:rFonts w:ascii="Century Gothic" w:hAnsi="Century Gothic"/>
          <w:sz w:val="24"/>
          <w:szCs w:val="24"/>
        </w:rPr>
        <w:t xml:space="preserve"> until all safety precautions</w:t>
      </w:r>
      <w:r w:rsidR="00A47B4A">
        <w:rPr>
          <w:rFonts w:ascii="Century Gothic" w:hAnsi="Century Gothic"/>
          <w:sz w:val="24"/>
          <w:szCs w:val="24"/>
        </w:rPr>
        <w:t xml:space="preserve"> have been read and understood</w:t>
      </w:r>
    </w:p>
    <w:p w14:paraId="1B9526EF" w14:textId="77777777" w:rsidR="00A47B4A" w:rsidRDefault="00A47B4A" w:rsidP="00214F33">
      <w:pPr>
        <w:pStyle w:val="NoSpacing"/>
        <w:rPr>
          <w:rFonts w:ascii="Century Gothic" w:hAnsi="Century Gothic"/>
          <w:sz w:val="24"/>
          <w:szCs w:val="24"/>
        </w:rPr>
      </w:pPr>
      <w:r>
        <w:rPr>
          <w:rFonts w:ascii="Century Gothic" w:hAnsi="Century Gothic"/>
          <w:sz w:val="24"/>
          <w:szCs w:val="24"/>
        </w:rPr>
        <w:t>P210- Keep away from heat, hot surfaces, sparks, open flames. – No sparking</w:t>
      </w:r>
    </w:p>
    <w:p w14:paraId="4403639C" w14:textId="77777777" w:rsidR="00A47B4A" w:rsidRDefault="00D824D0" w:rsidP="00214F33">
      <w:pPr>
        <w:pStyle w:val="NoSpacing"/>
        <w:rPr>
          <w:rFonts w:ascii="Century Gothic" w:hAnsi="Century Gothic"/>
          <w:sz w:val="24"/>
          <w:szCs w:val="24"/>
        </w:rPr>
      </w:pPr>
      <w:r>
        <w:rPr>
          <w:rFonts w:ascii="Century Gothic" w:hAnsi="Century Gothic"/>
          <w:sz w:val="24"/>
          <w:szCs w:val="24"/>
        </w:rPr>
        <w:t>P</w:t>
      </w:r>
      <w:r w:rsidR="00492453">
        <w:rPr>
          <w:rFonts w:ascii="Century Gothic" w:hAnsi="Century Gothic"/>
          <w:sz w:val="24"/>
          <w:szCs w:val="24"/>
        </w:rPr>
        <w:t>233-Keep container tightly closed</w:t>
      </w:r>
    </w:p>
    <w:p w14:paraId="511127C5" w14:textId="77777777" w:rsidR="00492453" w:rsidRDefault="00492453" w:rsidP="00214F33">
      <w:pPr>
        <w:pStyle w:val="NoSpacing"/>
        <w:rPr>
          <w:rFonts w:ascii="Century Gothic" w:hAnsi="Century Gothic"/>
          <w:sz w:val="24"/>
          <w:szCs w:val="24"/>
        </w:rPr>
      </w:pPr>
      <w:r>
        <w:rPr>
          <w:rFonts w:ascii="Century Gothic" w:hAnsi="Century Gothic"/>
          <w:sz w:val="24"/>
          <w:szCs w:val="24"/>
        </w:rPr>
        <w:t>P240-ground/bond container and receiving equipment</w:t>
      </w:r>
    </w:p>
    <w:p w14:paraId="1A2F9114" w14:textId="77777777" w:rsidR="00492453" w:rsidRDefault="00492453" w:rsidP="00214F33">
      <w:pPr>
        <w:pStyle w:val="NoSpacing"/>
        <w:rPr>
          <w:rFonts w:ascii="Century Gothic" w:hAnsi="Century Gothic"/>
          <w:sz w:val="24"/>
          <w:szCs w:val="24"/>
        </w:rPr>
      </w:pPr>
      <w:r>
        <w:rPr>
          <w:rFonts w:ascii="Century Gothic" w:hAnsi="Century Gothic"/>
          <w:sz w:val="24"/>
          <w:szCs w:val="24"/>
        </w:rPr>
        <w:t xml:space="preserve">P241- Use explosion-proof electrical, lighting, ventilating equipment </w:t>
      </w:r>
    </w:p>
    <w:p w14:paraId="2DDD5DF2" w14:textId="77777777" w:rsidR="00492453" w:rsidRDefault="00492453" w:rsidP="00214F33">
      <w:pPr>
        <w:pStyle w:val="NoSpacing"/>
        <w:rPr>
          <w:rFonts w:ascii="Century Gothic" w:hAnsi="Century Gothic"/>
          <w:sz w:val="24"/>
          <w:szCs w:val="24"/>
        </w:rPr>
      </w:pPr>
      <w:r>
        <w:rPr>
          <w:rFonts w:ascii="Century Gothic" w:hAnsi="Century Gothic"/>
          <w:sz w:val="24"/>
          <w:szCs w:val="24"/>
        </w:rPr>
        <w:t>P242- Use only non-sparking tools</w:t>
      </w:r>
    </w:p>
    <w:p w14:paraId="2069D0CD" w14:textId="77777777" w:rsidR="00492453" w:rsidRDefault="00492453" w:rsidP="00214F33">
      <w:pPr>
        <w:pStyle w:val="NoSpacing"/>
        <w:rPr>
          <w:rFonts w:ascii="Century Gothic" w:hAnsi="Century Gothic"/>
          <w:sz w:val="24"/>
          <w:szCs w:val="24"/>
        </w:rPr>
      </w:pPr>
      <w:r>
        <w:rPr>
          <w:rFonts w:ascii="Century Gothic" w:hAnsi="Century Gothic"/>
          <w:sz w:val="24"/>
          <w:szCs w:val="24"/>
        </w:rPr>
        <w:lastRenderedPageBreak/>
        <w:t xml:space="preserve">P243-Take precautionary measure against static discharge </w:t>
      </w:r>
    </w:p>
    <w:p w14:paraId="167C11AE" w14:textId="77777777" w:rsidR="00492453" w:rsidRDefault="00492453" w:rsidP="00214F33">
      <w:pPr>
        <w:pStyle w:val="NoSpacing"/>
        <w:rPr>
          <w:rFonts w:ascii="Century Gothic" w:hAnsi="Century Gothic"/>
          <w:sz w:val="24"/>
          <w:szCs w:val="24"/>
        </w:rPr>
      </w:pPr>
      <w:r>
        <w:rPr>
          <w:rFonts w:ascii="Century Gothic" w:hAnsi="Century Gothic"/>
          <w:sz w:val="24"/>
          <w:szCs w:val="24"/>
        </w:rPr>
        <w:t>P260-Do not breathe fume, mist, spray, vapors</w:t>
      </w:r>
    </w:p>
    <w:p w14:paraId="30BF0572" w14:textId="77777777" w:rsidR="00492453" w:rsidRDefault="00492453" w:rsidP="00214F33">
      <w:pPr>
        <w:pStyle w:val="NoSpacing"/>
        <w:rPr>
          <w:rFonts w:ascii="Century Gothic" w:hAnsi="Century Gothic"/>
          <w:sz w:val="24"/>
          <w:szCs w:val="24"/>
        </w:rPr>
      </w:pPr>
      <w:r>
        <w:rPr>
          <w:rFonts w:ascii="Century Gothic" w:hAnsi="Century Gothic"/>
          <w:sz w:val="24"/>
          <w:szCs w:val="24"/>
        </w:rPr>
        <w:t xml:space="preserve">P280-Wear eye protection, face protection, face shield </w:t>
      </w:r>
    </w:p>
    <w:p w14:paraId="2B40B9F6" w14:textId="77777777" w:rsidR="00DC4F86" w:rsidRDefault="00492453" w:rsidP="00214F33">
      <w:pPr>
        <w:pStyle w:val="NoSpacing"/>
        <w:rPr>
          <w:rFonts w:ascii="Century Gothic" w:hAnsi="Century Gothic"/>
          <w:sz w:val="24"/>
          <w:szCs w:val="24"/>
        </w:rPr>
      </w:pPr>
      <w:r>
        <w:rPr>
          <w:rFonts w:ascii="Century Gothic" w:hAnsi="Century Gothic"/>
          <w:sz w:val="24"/>
          <w:szCs w:val="24"/>
        </w:rPr>
        <w:t>P303+P361+</w:t>
      </w:r>
      <w:r w:rsidR="00DC4F86">
        <w:rPr>
          <w:rFonts w:ascii="Century Gothic" w:hAnsi="Century Gothic"/>
          <w:sz w:val="24"/>
          <w:szCs w:val="24"/>
        </w:rPr>
        <w:t>P353- If on skin (or hair): Take off immediately all contaminated clothing. Rise skin with water/shower</w:t>
      </w:r>
    </w:p>
    <w:p w14:paraId="6D2ADA25" w14:textId="77777777" w:rsidR="00492453" w:rsidRDefault="00DC4F86" w:rsidP="00214F33">
      <w:pPr>
        <w:pStyle w:val="NoSpacing"/>
        <w:rPr>
          <w:rFonts w:ascii="Century Gothic" w:hAnsi="Century Gothic"/>
          <w:sz w:val="24"/>
          <w:szCs w:val="24"/>
        </w:rPr>
      </w:pPr>
      <w:r>
        <w:rPr>
          <w:rFonts w:ascii="Century Gothic" w:hAnsi="Century Gothic"/>
          <w:sz w:val="24"/>
          <w:szCs w:val="24"/>
        </w:rPr>
        <w:t xml:space="preserve">P308+P378- In case of fire use ABC powder, alcohol resistant foam, an extinguishing blanket, carbon dioxide (CO2), sand to extinguish.  </w:t>
      </w:r>
      <w:r w:rsidR="00492453">
        <w:rPr>
          <w:rFonts w:ascii="Century Gothic" w:hAnsi="Century Gothic"/>
          <w:sz w:val="24"/>
          <w:szCs w:val="24"/>
        </w:rPr>
        <w:t xml:space="preserve"> </w:t>
      </w:r>
    </w:p>
    <w:p w14:paraId="1FFFBE18" w14:textId="77777777" w:rsidR="00DC4F86" w:rsidRDefault="00041E5D" w:rsidP="00214F33">
      <w:pPr>
        <w:pStyle w:val="NoSpacing"/>
        <w:rPr>
          <w:rFonts w:ascii="Century Gothic" w:hAnsi="Century Gothic"/>
          <w:sz w:val="24"/>
          <w:szCs w:val="24"/>
        </w:rPr>
      </w:pPr>
      <w:r>
        <w:rPr>
          <w:rFonts w:ascii="Century Gothic" w:hAnsi="Century Gothic"/>
          <w:sz w:val="24"/>
          <w:szCs w:val="24"/>
        </w:rPr>
        <w:t xml:space="preserve">P403+P235- Store in a well-ventilated </w:t>
      </w:r>
      <w:r w:rsidR="00ED5D1E">
        <w:rPr>
          <w:rFonts w:ascii="Century Gothic" w:hAnsi="Century Gothic"/>
          <w:sz w:val="24"/>
          <w:szCs w:val="24"/>
        </w:rPr>
        <w:t>place. Keep cool</w:t>
      </w:r>
    </w:p>
    <w:p w14:paraId="312C73EA" w14:textId="77777777" w:rsidR="00ED5D1E" w:rsidRDefault="00ED5D1E" w:rsidP="00214F33">
      <w:pPr>
        <w:pStyle w:val="NoSpacing"/>
        <w:rPr>
          <w:rFonts w:ascii="Century Gothic" w:hAnsi="Century Gothic"/>
          <w:sz w:val="24"/>
          <w:szCs w:val="24"/>
        </w:rPr>
      </w:pPr>
      <w:r>
        <w:rPr>
          <w:rFonts w:ascii="Century Gothic" w:hAnsi="Century Gothic"/>
          <w:sz w:val="24"/>
          <w:szCs w:val="24"/>
        </w:rPr>
        <w:t>P405- Store locked up</w:t>
      </w:r>
    </w:p>
    <w:p w14:paraId="11679FA4" w14:textId="77777777" w:rsidR="00ED5D1E" w:rsidRDefault="00ED5D1E" w:rsidP="00214F33">
      <w:pPr>
        <w:pStyle w:val="NoSpacing"/>
        <w:rPr>
          <w:rFonts w:ascii="Century Gothic" w:hAnsi="Century Gothic"/>
          <w:sz w:val="24"/>
          <w:szCs w:val="24"/>
        </w:rPr>
      </w:pPr>
      <w:r>
        <w:rPr>
          <w:rFonts w:ascii="Century Gothic" w:hAnsi="Century Gothic"/>
          <w:sz w:val="24"/>
          <w:szCs w:val="24"/>
        </w:rPr>
        <w:t xml:space="preserve">P501- Dispose of contents/container to a hazardous or special waste collection point, an approved waste disposal plant, an authorized waste collection point, and industrial incineration plant, hazardous or special waste collection point, in accordance with local, regional, national and/or international regulation. </w:t>
      </w:r>
    </w:p>
    <w:p w14:paraId="4F6422EE" w14:textId="77777777" w:rsidR="00983D6A" w:rsidRPr="00214F33" w:rsidRDefault="00983D6A" w:rsidP="00214F33">
      <w:pPr>
        <w:pStyle w:val="NoSpacing"/>
        <w:rPr>
          <w:rFonts w:ascii="Century Gothic" w:hAnsi="Century Gothic"/>
          <w:sz w:val="24"/>
          <w:szCs w:val="24"/>
        </w:rPr>
      </w:pPr>
    </w:p>
    <w:p w14:paraId="4F9CE1D2" w14:textId="77777777" w:rsidR="00214F33" w:rsidRPr="00214F33" w:rsidRDefault="00214F33" w:rsidP="00214F33">
      <w:pPr>
        <w:pStyle w:val="NoSpacing"/>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37E613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0901B91"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626374A2" w14:textId="77777777" w:rsidR="00CC6B36"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t>This material is defined as a mixture.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873"/>
        <w:gridCol w:w="748"/>
        <w:gridCol w:w="4049"/>
      </w:tblGrid>
      <w:tr w:rsidR="00CC6B36" w:rsidRPr="003E44A6" w14:paraId="7016BB58" w14:textId="77777777" w:rsidTr="00FC5FDB">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7E50E8"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296E5" w14:textId="77777777" w:rsidR="00CC6B36" w:rsidRPr="003E44A6" w:rsidRDefault="00CC6B3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39506" w14:textId="77777777" w:rsidR="00CC6B36" w:rsidRPr="003E44A6" w:rsidRDefault="00FC5F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8EC1D" w14:textId="77777777" w:rsidR="00CC6B36" w:rsidRPr="003E44A6" w:rsidRDefault="00FC5F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(GHS-US)</w:t>
            </w:r>
          </w:p>
        </w:tc>
      </w:tr>
      <w:tr w:rsidR="00FC5FDB" w:rsidRPr="003E44A6" w14:paraId="4A2978CC" w14:textId="77777777" w:rsidTr="00FC5FDB">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1E229E" w14:textId="77777777" w:rsidR="00FC5FDB" w:rsidRPr="002E00E3" w:rsidRDefault="00FC5FDB">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Ethanol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622E6C9" w14:textId="77777777" w:rsidR="00FC5FDB" w:rsidRPr="002E00E3" w:rsidRDefault="00FC5FDB">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64-17-5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3FC6944"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81-100</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F0AAE"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H225, H350</w:t>
            </w:r>
          </w:p>
        </w:tc>
      </w:tr>
      <w:tr w:rsidR="00FC5FDB" w:rsidRPr="003E44A6" w14:paraId="141550FB" w14:textId="77777777" w:rsidTr="00FC5FDB">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0BFDCE" w14:textId="77777777" w:rsidR="00FC5FDB" w:rsidRPr="002E00E3" w:rsidRDefault="00FC5FDB">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Methyl isobutyl ketone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B149D8E"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108-10-1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0ED22A1"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1.9-10</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5676B8"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H225, H332, H351, H335</w:t>
            </w:r>
          </w:p>
        </w:tc>
      </w:tr>
      <w:tr w:rsidR="00FC5FDB" w:rsidRPr="003E44A6" w14:paraId="0B6A9129" w14:textId="77777777" w:rsidTr="00FC5FDB">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D06263"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Ethyl acetate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55B2218"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141-78-6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437BA0D"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1-5</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E95B90"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H225, H336</w:t>
            </w:r>
          </w:p>
        </w:tc>
      </w:tr>
      <w:tr w:rsidR="00FC5FDB" w:rsidRPr="003E44A6" w14:paraId="1D043E22" w14:textId="77777777" w:rsidTr="00FC5FDB">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4F9050"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Hexane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1600C4E"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110-54-3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CC4CB81"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1-5</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BFCC10" w14:textId="77777777" w:rsidR="00FC5FDB" w:rsidRPr="002E00E3" w:rsidRDefault="002E00E3">
            <w:pPr>
              <w:spacing w:before="100" w:beforeAutospacing="1" w:after="100" w:afterAutospacing="1" w:line="240" w:lineRule="auto"/>
              <w:rPr>
                <w:rFonts w:ascii="Century Gothic" w:eastAsia="Times New Roman" w:hAnsi="Century Gothic" w:cs="Times New Roman"/>
                <w:bCs/>
                <w:sz w:val="24"/>
                <w:szCs w:val="24"/>
              </w:rPr>
            </w:pPr>
            <w:r w:rsidRPr="002E00E3">
              <w:rPr>
                <w:rFonts w:ascii="Century Gothic" w:eastAsia="Times New Roman" w:hAnsi="Century Gothic" w:cs="Times New Roman"/>
                <w:bCs/>
                <w:sz w:val="24"/>
                <w:szCs w:val="24"/>
              </w:rPr>
              <w:t>H225, H315, H336, H373, H304, H411</w:t>
            </w:r>
          </w:p>
        </w:tc>
      </w:tr>
    </w:tbl>
    <w:p w14:paraId="46D05A4B"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4224D513"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1A0F0DF9"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4E97DBA7"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2D27979"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FF4176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F8AEEB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7232A41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lastRenderedPageBreak/>
        <w:br/>
        <w:t>INHALATION</w:t>
      </w:r>
      <w:r w:rsidRPr="003E44A6">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t>Wash contact areas with soap and water. If product is injec</w:t>
      </w:r>
      <w:r w:rsidR="003E44A6">
        <w:rPr>
          <w:rFonts w:ascii="Century Gothic" w:eastAsia="Times New Roman" w:hAnsi="Century Gothic" w:cs="Times New Roman"/>
          <w:sz w:val="24"/>
          <w:szCs w:val="24"/>
        </w:rPr>
        <w:t>ted into or under the skin, or </w:t>
      </w:r>
      <w:r w:rsidRPr="003E44A6">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t>Flush thoroughly with water. If irritation occurs, get medical assistance.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D8D6AE9"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BCE89E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154B607D"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EXTINGUISHING MEDIA </w:t>
      </w:r>
      <w:r w:rsidRPr="003E44A6">
        <w:rPr>
          <w:rFonts w:ascii="Century Gothic" w:eastAsia="Times New Roman" w:hAnsi="Century Gothic" w:cs="Times New Roman"/>
          <w:b/>
          <w:bCs/>
          <w:sz w:val="24"/>
          <w:szCs w:val="24"/>
        </w:rPr>
        <w:br/>
        <w:t>Appropriate Extinguishing Media:</w:t>
      </w:r>
      <w:r w:rsidRPr="003E44A6">
        <w:rPr>
          <w:rFonts w:ascii="Century Gothic" w:eastAsia="Times New Roman" w:hAnsi="Century Gothic" w:cs="Times New Roman"/>
          <w:sz w:val="24"/>
          <w:szCs w:val="24"/>
        </w:rPr>
        <w:t> Use water fog, foam, dry chemical or carbon dioxide (CO2) to extinguish flames.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Inappropriate Extinguishing Media:</w:t>
      </w:r>
      <w:r w:rsidRPr="003E44A6">
        <w:rPr>
          <w:rFonts w:ascii="Century Gothic" w:eastAsia="Times New Roman" w:hAnsi="Century Gothic" w:cs="Times New Roman"/>
          <w:sz w:val="24"/>
          <w:szCs w:val="24"/>
        </w:rPr>
        <w:t> Straight streams of water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Fire Fighting Instructions:</w:t>
      </w:r>
      <w:r w:rsidRPr="003E44A6">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Combustion Products:</w:t>
      </w:r>
      <w:r w:rsidRPr="003E44A6">
        <w:rPr>
          <w:rFonts w:ascii="Century Gothic" w:eastAsia="Times New Roman" w:hAnsi="Century Gothic" w:cs="Times New Roman"/>
          <w:sz w:val="24"/>
          <w:szCs w:val="24"/>
        </w:rPr>
        <w:t> Aldehydes, sulfur oxides, Oxides of carbon, Smoke, Fume, In</w:t>
      </w:r>
      <w:r w:rsidR="003E44A6">
        <w:rPr>
          <w:rFonts w:ascii="Century Gothic" w:eastAsia="Times New Roman" w:hAnsi="Century Gothic" w:cs="Times New Roman"/>
          <w:sz w:val="24"/>
          <w:szCs w:val="24"/>
        </w:rPr>
        <w:t>complete combustion products.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CEDF84C"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07C147D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705B3261"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NOTIFICATION PROCEDURES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PROTECTIVE MEASURES</w:t>
      </w:r>
      <w:r w:rsidRPr="003E44A6">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SPILL MANAGEMENT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Spill:</w:t>
      </w:r>
      <w:r w:rsidRPr="003E44A6">
        <w:rPr>
          <w:rFonts w:ascii="Century Gothic" w:eastAsia="Times New Roman" w:hAnsi="Century Gothic" w:cs="Times New Roman"/>
          <w:sz w:val="24"/>
          <w:szCs w:val="24"/>
        </w:rPr>
        <w:t xml:space="preserve"> Stop leak if you can do it without risk. Recover by pumping or with suitable absorbent.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Water Spill:</w:t>
      </w:r>
      <w:r w:rsidRPr="003E44A6">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ENVIRONMENTAL PRECAUTIONS</w:t>
      </w:r>
      <w:r w:rsidRPr="003E44A6">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2B3F67C"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75A8AAF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2D03DFC5"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HANDLING</w:t>
      </w:r>
      <w:r w:rsidRPr="003E44A6">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Static Accumulator:</w:t>
      </w:r>
      <w:r w:rsidRPr="003E44A6">
        <w:rPr>
          <w:rFonts w:ascii="Century Gothic" w:eastAsia="Times New Roman" w:hAnsi="Century Gothic" w:cs="Times New Roman"/>
          <w:sz w:val="24"/>
          <w:szCs w:val="24"/>
        </w:rPr>
        <w:t xml:space="preserve"> This material is a static accumulator.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STORAGE:</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5C13E8D"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08AC518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71898721"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level of protection and toes of controls necessary will vary</w:t>
      </w:r>
      <w:r w:rsidR="00367DCE" w:rsidRPr="003E44A6">
        <w:rPr>
          <w:rFonts w:ascii="Century Gothic" w:eastAsia="Times New Roman" w:hAnsi="Century Gothic" w:cs="Times New Roman"/>
          <w:sz w:val="24"/>
          <w:szCs w:val="24"/>
        </w:rPr>
        <w:t xml:space="preserve"> depending upon </w:t>
      </w:r>
      <w:r w:rsidRPr="003E44A6">
        <w:rPr>
          <w:rFonts w:ascii="Century Gothic" w:eastAsia="Times New Roman" w:hAnsi="Century Gothic" w:cs="Times New Roman"/>
          <w:sz w:val="24"/>
          <w:szCs w:val="24"/>
        </w:rPr>
        <w:t>potential exposure conditions. </w:t>
      </w:r>
      <w:r w:rsidRPr="003E44A6">
        <w:rPr>
          <w:rFonts w:ascii="Century Gothic" w:eastAsia="Times New Roman" w:hAnsi="Century Gothic" w:cs="Times New Roman"/>
          <w:sz w:val="24"/>
          <w:szCs w:val="24"/>
        </w:rPr>
        <w:br/>
        <w:t>Control measures to consider:</w:t>
      </w:r>
      <w:r w:rsidRPr="003E44A6">
        <w:rPr>
          <w:rFonts w:ascii="Century Gothic" w:eastAsia="Times New Roman" w:hAnsi="Century Gothic" w:cs="Times New Roman"/>
          <w:sz w:val="24"/>
          <w:szCs w:val="24"/>
        </w:rPr>
        <w:br/>
        <w:t>No special requirements under ordinary conditions of use and</w:t>
      </w:r>
      <w:r w:rsidR="00367DCE" w:rsidRPr="003E44A6">
        <w:rPr>
          <w:rFonts w:ascii="Century Gothic" w:eastAsia="Times New Roman" w:hAnsi="Century Gothic" w:cs="Times New Roman"/>
          <w:sz w:val="24"/>
          <w:szCs w:val="24"/>
        </w:rPr>
        <w:t xml:space="preserve"> with adequate </w:t>
      </w:r>
      <w:r w:rsidRPr="003E44A6">
        <w:rPr>
          <w:rFonts w:ascii="Century Gothic" w:eastAsia="Times New Roman" w:hAnsi="Century Gothic" w:cs="Times New Roman"/>
          <w:sz w:val="24"/>
          <w:szCs w:val="24"/>
        </w:rPr>
        <w:t>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PERSONAL PROTECTION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b/>
          <w:bCs/>
          <w:sz w:val="24"/>
          <w:szCs w:val="24"/>
        </w:rPr>
        <w:t>Respiratory Protection:</w:t>
      </w:r>
      <w:r w:rsidRPr="003E44A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E44A6">
        <w:rPr>
          <w:rFonts w:ascii="Century Gothic" w:eastAsia="Times New Roman" w:hAnsi="Century Gothic" w:cs="Times New Roman"/>
          <w:sz w:val="24"/>
          <w:szCs w:val="24"/>
        </w:rPr>
        <w:br/>
        <w:t>No special requirements under ordinary conditions of use and with adequate 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Hand Protection:</w:t>
      </w:r>
      <w:r w:rsidRPr="003E44A6">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E44A6">
        <w:rPr>
          <w:rFonts w:ascii="Century Gothic" w:eastAsia="Times New Roman" w:hAnsi="Century Gothic" w:cs="Times New Roman"/>
          <w:sz w:val="24"/>
          <w:szCs w:val="24"/>
        </w:rPr>
        <w:br/>
        <w:t>No protection is ordinarily required under normal conditions of use.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Protection:</w:t>
      </w:r>
      <w:r w:rsidRPr="003E44A6">
        <w:rPr>
          <w:rFonts w:ascii="Century Gothic" w:eastAsia="Times New Roman" w:hAnsi="Century Gothic" w:cs="Times New Roman"/>
          <w:sz w:val="24"/>
          <w:szCs w:val="24"/>
        </w:rPr>
        <w:t xml:space="preserve"> If contact is likely, safety glasses with side shields are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and Body Protection:</w:t>
      </w:r>
      <w:r w:rsidRPr="003E44A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Specific Hygiene Measures: </w:t>
      </w:r>
      <w:r w:rsidRPr="003E44A6">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Controls</w:t>
      </w:r>
      <w:r w:rsidRPr="003E44A6">
        <w:rPr>
          <w:rFonts w:ascii="Century Gothic" w:eastAsia="Times New Roman" w:hAnsi="Century Gothic" w:cs="Times New Roman"/>
          <w:sz w:val="24"/>
          <w:szCs w:val="24"/>
        </w:rPr>
        <w:br/>
        <w:t xml:space="preserve">Comply with applicable environmental regulations limiting discharge to air, water and soil. Protect the environment by applying appropriate control </w:t>
      </w:r>
      <w:r w:rsidRPr="003E44A6">
        <w:rPr>
          <w:rFonts w:ascii="Century Gothic" w:eastAsia="Times New Roman" w:hAnsi="Century Gothic" w:cs="Times New Roman"/>
          <w:sz w:val="24"/>
          <w:szCs w:val="24"/>
        </w:rPr>
        <w:lastRenderedPageBreak/>
        <w:t>measures to prevent or limit emissions. </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E4B33A7"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411EA0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26098136"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State:</w:t>
      </w:r>
      <w:r w:rsidRPr="003E44A6">
        <w:rPr>
          <w:rFonts w:ascii="Century Gothic" w:eastAsia="Times New Roman" w:hAnsi="Century Gothic" w:cs="Times New Roman"/>
          <w:sz w:val="24"/>
          <w:szCs w:val="24"/>
        </w:rPr>
        <w:t xml:space="preserve"> Liquid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Color:</w:t>
      </w:r>
      <w:r w:rsidRPr="003E44A6">
        <w:rPr>
          <w:rFonts w:ascii="Century Gothic" w:eastAsia="Times New Roman" w:hAnsi="Century Gothic" w:cs="Times New Roman"/>
          <w:sz w:val="24"/>
          <w:szCs w:val="24"/>
        </w:rPr>
        <w:t xml:space="preserve"> </w:t>
      </w:r>
      <w:r w:rsidR="00FA192D">
        <w:rPr>
          <w:rFonts w:ascii="Century Gothic" w:eastAsia="Times New Roman" w:hAnsi="Century Gothic" w:cs="Times New Roman"/>
          <w:sz w:val="24"/>
          <w:szCs w:val="24"/>
        </w:rPr>
        <w:t>Colorless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w:t>
      </w:r>
      <w:r w:rsidRPr="003E44A6">
        <w:rPr>
          <w:rFonts w:ascii="Century Gothic" w:eastAsia="Times New Roman" w:hAnsi="Century Gothic" w:cs="Times New Roman"/>
          <w:sz w:val="24"/>
          <w:szCs w:val="24"/>
        </w:rPr>
        <w:t xml:space="preserve"> </w:t>
      </w:r>
      <w:r w:rsidR="00FA192D">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 Threshold:</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IMPORTANT HEALTH, SAFETY, AND ENVIRONMENTAL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Relative Densi</w:t>
      </w:r>
      <w:r w:rsidR="007479F5">
        <w:rPr>
          <w:rFonts w:ascii="Century Gothic" w:eastAsia="Times New Roman" w:hAnsi="Century Gothic" w:cs="Times New Roman"/>
          <w:b/>
          <w:bCs/>
          <w:sz w:val="24"/>
          <w:szCs w:val="24"/>
        </w:rPr>
        <w:t xml:space="preserve">ty: </w:t>
      </w:r>
      <w:r w:rsidR="007479F5">
        <w:rPr>
          <w:rFonts w:ascii="Century Gothic" w:eastAsia="Times New Roman" w:hAnsi="Century Gothic" w:cs="Times New Roman"/>
          <w:sz w:val="24"/>
          <w:szCs w:val="24"/>
        </w:rPr>
        <w:t>0.79</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Flammability (Solid, Gas):</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007479F5">
        <w:rPr>
          <w:rFonts w:ascii="Century Gothic" w:eastAsia="Times New Roman" w:hAnsi="Century Gothic" w:cs="Times New Roman"/>
          <w:b/>
          <w:bCs/>
          <w:sz w:val="24"/>
          <w:szCs w:val="24"/>
        </w:rPr>
        <w:t xml:space="preserve">Flash Point: </w:t>
      </w:r>
      <w:r w:rsidR="007479F5" w:rsidRPr="007479F5">
        <w:rPr>
          <w:rFonts w:ascii="Century Gothic" w:eastAsia="Times New Roman" w:hAnsi="Century Gothic" w:cs="Times New Roman"/>
          <w:bCs/>
          <w:sz w:val="24"/>
          <w:szCs w:val="24"/>
        </w:rPr>
        <w:t>12°C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Flammable Limits (Approximate volume % in air):</w:t>
      </w:r>
      <w:r w:rsidRPr="003E44A6">
        <w:rPr>
          <w:rFonts w:ascii="Century Gothic" w:eastAsia="Times New Roman" w:hAnsi="Century Gothic" w:cs="Times New Roman"/>
          <w:sz w:val="24"/>
          <w:szCs w:val="24"/>
        </w:rPr>
        <w:t xml:space="preserve"> LEL: 0.9 UEL: 7.0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Auto ignition Temperature: </w:t>
      </w:r>
      <w:r w:rsidR="007479F5">
        <w:rPr>
          <w:rFonts w:ascii="Century Gothic" w:eastAsia="Times New Roman" w:hAnsi="Century Gothic" w:cs="Times New Roman"/>
          <w:sz w:val="24"/>
          <w:szCs w:val="24"/>
        </w:rPr>
        <w:t>363°C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Boiling Point / Range:</w:t>
      </w:r>
      <w:r w:rsidRPr="003E44A6">
        <w:rPr>
          <w:rFonts w:ascii="Century Gothic" w:eastAsia="Times New Roman" w:hAnsi="Century Gothic" w:cs="Times New Roman"/>
          <w:sz w:val="24"/>
          <w:szCs w:val="24"/>
        </w:rPr>
        <w:t xml:space="preserve"> </w:t>
      </w:r>
      <w:r w:rsidR="007479F5">
        <w:rPr>
          <w:rFonts w:ascii="Century Gothic" w:eastAsia="Times New Roman" w:hAnsi="Century Gothic" w:cs="Times New Roman"/>
          <w:sz w:val="24"/>
          <w:szCs w:val="24"/>
        </w:rPr>
        <w:t>78.2°C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Decomposition Temperature</w:t>
      </w:r>
      <w:r w:rsidRPr="003E44A6">
        <w:rPr>
          <w:rFonts w:ascii="Century Gothic" w:eastAsia="Times New Roman" w:hAnsi="Century Gothic" w:cs="Times New Roman"/>
          <w:sz w:val="24"/>
          <w:szCs w:val="24"/>
        </w:rPr>
        <w:t>: N/D</w:t>
      </w:r>
      <w:r w:rsidRPr="003E44A6">
        <w:rPr>
          <w:rFonts w:ascii="Century Gothic" w:eastAsia="Times New Roman" w:hAnsi="Century Gothic" w:cs="Times New Roman"/>
          <w:sz w:val="24"/>
          <w:szCs w:val="24"/>
        </w:rPr>
        <w:br/>
      </w:r>
      <w:r w:rsidR="007479F5">
        <w:rPr>
          <w:rFonts w:ascii="Century Gothic" w:eastAsia="Times New Roman" w:hAnsi="Century Gothic" w:cs="Times New Roman"/>
          <w:b/>
          <w:bCs/>
          <w:sz w:val="24"/>
          <w:szCs w:val="24"/>
        </w:rPr>
        <w:t>Vapor Density</w:t>
      </w:r>
      <w:r w:rsidRPr="003E44A6">
        <w:rPr>
          <w:rFonts w:ascii="Century Gothic" w:eastAsia="Times New Roman" w:hAnsi="Century Gothic" w:cs="Times New Roman"/>
          <w:b/>
          <w:bCs/>
          <w:sz w:val="24"/>
          <w:szCs w:val="24"/>
        </w:rPr>
        <w:t>:</w:t>
      </w:r>
      <w:r w:rsidRPr="003E44A6">
        <w:rPr>
          <w:rFonts w:ascii="Century Gothic" w:eastAsia="Times New Roman" w:hAnsi="Century Gothic" w:cs="Times New Roman"/>
          <w:sz w:val="24"/>
          <w:szCs w:val="24"/>
        </w:rPr>
        <w:t xml:space="preserve">   </w:t>
      </w:r>
      <w:r w:rsidR="007479F5">
        <w:rPr>
          <w:rFonts w:ascii="Century Gothic" w:eastAsia="Times New Roman" w:hAnsi="Century Gothic" w:cs="Times New Roman"/>
          <w:sz w:val="24"/>
          <w:szCs w:val="24"/>
        </w:rPr>
        <w:t>1.03</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Pressure:</w:t>
      </w:r>
      <w:r w:rsidRPr="003E44A6">
        <w:rPr>
          <w:rFonts w:ascii="Century Gothic" w:eastAsia="Times New Roman" w:hAnsi="Century Gothic" w:cs="Times New Roman"/>
          <w:sz w:val="24"/>
          <w:szCs w:val="24"/>
        </w:rPr>
        <w:t xml:space="preserve"> </w:t>
      </w:r>
      <w:r w:rsidR="007479F5">
        <w:rPr>
          <w:rFonts w:ascii="Century Gothic" w:eastAsia="Times New Roman" w:hAnsi="Century Gothic" w:cs="Times New Roman"/>
          <w:sz w:val="24"/>
          <w:szCs w:val="24"/>
        </w:rPr>
        <w:t>59 hPa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Evaporation Rate (n-butyl acetate = 1):</w:t>
      </w:r>
      <w:r w:rsidRPr="003E44A6">
        <w:rPr>
          <w:rFonts w:ascii="Century Gothic" w:eastAsia="Times New Roman" w:hAnsi="Century Gothic" w:cs="Times New Roman"/>
          <w:sz w:val="24"/>
          <w:szCs w:val="24"/>
        </w:rPr>
        <w:t xml:space="preserve"> </w:t>
      </w:r>
      <w:r w:rsidR="007479F5">
        <w:rPr>
          <w:rFonts w:ascii="Century Gothic" w:eastAsia="Times New Roman" w:hAnsi="Century Gothic" w:cs="Times New Roman"/>
          <w:sz w:val="24"/>
          <w:szCs w:val="24"/>
        </w:rPr>
        <w:t>2.4</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w:t>
      </w:r>
      <w:r w:rsidR="007479F5">
        <w:rPr>
          <w:rFonts w:ascii="Century Gothic" w:eastAsia="Times New Roman" w:hAnsi="Century Gothic" w:cs="Times New Roman"/>
          <w:sz w:val="24"/>
          <w:szCs w:val="24"/>
        </w:rPr>
        <w:t xml:space="preserve"> 7 (10 g/l)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Viscosity:</w:t>
      </w:r>
      <w:r w:rsidRPr="003E44A6">
        <w:rPr>
          <w:rFonts w:ascii="Century Gothic" w:eastAsia="Times New Roman" w:hAnsi="Century Gothic" w:cs="Times New Roman"/>
          <w:sz w:val="24"/>
          <w:szCs w:val="24"/>
        </w:rPr>
        <w:t xml:space="preserve"> </w:t>
      </w:r>
      <w:r w:rsidR="007479F5">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t xml:space="preserv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Oxidizing Properties:</w:t>
      </w:r>
      <w:r w:rsidRPr="003E44A6">
        <w:rPr>
          <w:rFonts w:ascii="Century Gothic" w:eastAsia="Times New Roman" w:hAnsi="Century Gothic" w:cs="Times New Roman"/>
          <w:sz w:val="24"/>
          <w:szCs w:val="24"/>
        </w:rPr>
        <w:t xml:space="preserve"> See H</w:t>
      </w:r>
      <w:r w:rsidR="007479F5">
        <w:rPr>
          <w:rFonts w:ascii="Century Gothic" w:eastAsia="Times New Roman" w:hAnsi="Century Gothic" w:cs="Times New Roman"/>
          <w:sz w:val="24"/>
          <w:szCs w:val="24"/>
        </w:rPr>
        <w:t>azards Identification Section.</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8FD6C2F"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5AEABB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1D2C1A79"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REACTIVITY:</w:t>
      </w:r>
      <w:r w:rsidRPr="003E44A6">
        <w:rPr>
          <w:rFonts w:ascii="Century Gothic" w:eastAsia="Times New Roman" w:hAnsi="Century Gothic" w:cs="Times New Roman"/>
          <w:sz w:val="24"/>
          <w:szCs w:val="24"/>
        </w:rPr>
        <w:t xml:space="preserve"> See sub-sections below.</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STABILITY: </w:t>
      </w:r>
      <w:r w:rsidRPr="003E44A6">
        <w:rPr>
          <w:rFonts w:ascii="Century Gothic" w:eastAsia="Times New Roman" w:hAnsi="Century Gothic" w:cs="Times New Roman"/>
          <w:sz w:val="24"/>
          <w:szCs w:val="24"/>
        </w:rPr>
        <w:t>Material is stable under normal conditions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CONDITIONS TO AVOID:</w:t>
      </w:r>
      <w:r w:rsidRPr="003E44A6">
        <w:rPr>
          <w:rFonts w:ascii="Century Gothic" w:eastAsia="Times New Roman" w:hAnsi="Century Gothic" w:cs="Times New Roman"/>
          <w:sz w:val="24"/>
          <w:szCs w:val="24"/>
        </w:rPr>
        <w:t xml:space="preserve"> Excessive heat. High energy sources of ignition.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MATERIALS TO AVOID:</w:t>
      </w:r>
      <w:r w:rsidRPr="003E44A6">
        <w:rPr>
          <w:rFonts w:ascii="Century Gothic" w:eastAsia="Times New Roman" w:hAnsi="Century Gothic" w:cs="Times New Roman"/>
          <w:sz w:val="24"/>
          <w:szCs w:val="24"/>
        </w:rPr>
        <w:t xml:space="preserve"> Strong oxidizers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DECOMPOSITION PRODUCTS:</w:t>
      </w:r>
      <w:r w:rsidRPr="003E44A6">
        <w:rPr>
          <w:rFonts w:ascii="Century Gothic" w:eastAsia="Times New Roman" w:hAnsi="Century Gothic" w:cs="Times New Roman"/>
          <w:sz w:val="24"/>
          <w:szCs w:val="24"/>
        </w:rPr>
        <w:t xml:space="preserve"> Material does not decompose at ambient </w:t>
      </w:r>
      <w:r w:rsidRPr="003E44A6">
        <w:rPr>
          <w:rFonts w:ascii="Century Gothic" w:eastAsia="Times New Roman" w:hAnsi="Century Gothic" w:cs="Times New Roman"/>
          <w:sz w:val="24"/>
          <w:szCs w:val="24"/>
        </w:rPr>
        <w:br/>
        <w:t>temperatures.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b/>
          <w:bCs/>
          <w:sz w:val="24"/>
          <w:szCs w:val="24"/>
        </w:rPr>
        <w:t>POSSIBILITY OF HAZARDOUS REACTIONS:</w:t>
      </w:r>
      <w:r w:rsidRPr="003E44A6">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6B59400"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0004DC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5EFBBEBB"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CC6B36" w:rsidRPr="003E44A6" w14:paraId="1879D1D1" w14:textId="77777777" w:rsidTr="00CC6B36">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0FA0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13CBA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Conclusion / Remarks</w:t>
            </w:r>
          </w:p>
        </w:tc>
      </w:tr>
      <w:tr w:rsidR="00CC6B36" w:rsidRPr="003E44A6" w14:paraId="47ECA60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FF3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AB5B4F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7B1AB35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B024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8381E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the assessment of the components.</w:t>
            </w:r>
          </w:p>
        </w:tc>
      </w:tr>
      <w:tr w:rsidR="00CC6B36" w:rsidRPr="003E44A6" w14:paraId="4BB89EA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FBEB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6245AB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hazard at ambient/normal handling temperatures.</w:t>
            </w:r>
          </w:p>
        </w:tc>
      </w:tr>
      <w:tr w:rsidR="00CC6B36" w:rsidRPr="003E44A6" w14:paraId="6A8D227D"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A6E4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954F02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77724D2D"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102F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18B39E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p w14:paraId="35396F5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42D58DE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7A3F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B2B2FC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77B4A0C9"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2E82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813AA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tc>
      </w:tr>
      <w:tr w:rsidR="00CC6B36" w:rsidRPr="003E44A6" w14:paraId="32AD3FC6"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94A1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8EC0CA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irritation to skin at ambient temperatures. Based on assessment of the components.</w:t>
            </w:r>
          </w:p>
        </w:tc>
      </w:tr>
      <w:tr w:rsidR="00CC6B36" w:rsidRPr="003E44A6" w14:paraId="75833E35"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46D1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8AD7B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756C11B7"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65B4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418C5E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May cause mild, short-lasting discomfort to eyes. Based on assessment of components.</w:t>
            </w:r>
          </w:p>
        </w:tc>
      </w:tr>
      <w:tr w:rsidR="00CC6B36" w:rsidRPr="003E44A6" w14:paraId="02C6BE86"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96A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1D1A57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08F3A2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7D5C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F21D90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respiratory sensitizer</w:t>
            </w:r>
          </w:p>
        </w:tc>
      </w:tr>
      <w:tr w:rsidR="00CC6B36" w:rsidRPr="003E44A6" w14:paraId="607ADA86"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5EF8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B2412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skin sensitizer. Based on assessment of the components.</w:t>
            </w:r>
          </w:p>
        </w:tc>
      </w:tr>
      <w:tr w:rsidR="00CC6B36" w:rsidRPr="003E44A6" w14:paraId="79FFB03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E209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Aspiration:</w:t>
            </w:r>
            <w:r w:rsidRPr="003E44A6">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2D53FD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an aspiration hazard. Based on phsico-chemical properties of the materials.</w:t>
            </w:r>
          </w:p>
        </w:tc>
      </w:tr>
      <w:tr w:rsidR="00CC6B36" w:rsidRPr="003E44A6" w14:paraId="317DB2B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7168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Germ Cell Mutagenicity: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C8F57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germ cell mutagen. Based on assessment of the components.</w:t>
            </w:r>
          </w:p>
        </w:tc>
      </w:tr>
      <w:tr w:rsidR="00CC6B36" w:rsidRPr="003E44A6" w14:paraId="6974B30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D0FA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Carcinogenicity: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78F8F2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xml:space="preserve">Not expected to cause cancer. Based on assessment of the </w:t>
            </w:r>
            <w:r w:rsidRPr="003E44A6">
              <w:rPr>
                <w:rFonts w:ascii="Century Gothic" w:eastAsia="Times New Roman" w:hAnsi="Century Gothic" w:cs="Times New Roman"/>
                <w:sz w:val="24"/>
                <w:szCs w:val="24"/>
              </w:rPr>
              <w:lastRenderedPageBreak/>
              <w:t>components.</w:t>
            </w:r>
          </w:p>
        </w:tc>
      </w:tr>
      <w:tr w:rsidR="00CC6B36" w:rsidRPr="003E44A6" w14:paraId="45581F69"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5BD4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lastRenderedPageBreak/>
              <w:t>Reproductive Toxicity: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03C536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reproductive toxicant. Based on the assessment of the components</w:t>
            </w:r>
          </w:p>
        </w:tc>
      </w:tr>
      <w:tr w:rsidR="00CC6B36" w:rsidRPr="003E44A6" w14:paraId="005AF21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9D13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Lactation:</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39B1AA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harm to breast-fed children</w:t>
            </w:r>
          </w:p>
        </w:tc>
      </w:tr>
      <w:tr w:rsidR="00CC6B36" w:rsidRPr="003E44A6" w14:paraId="727FC66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6C36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A845A0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191E86BD"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BCFF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95E92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a single exposure</w:t>
            </w:r>
          </w:p>
        </w:tc>
      </w:tr>
      <w:tr w:rsidR="00CC6B36" w:rsidRPr="003E44A6" w14:paraId="0B480FCE"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3C70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E96D3C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prolonged or repeated exposure. Based on assessment of the components.</w:t>
            </w:r>
          </w:p>
        </w:tc>
      </w:tr>
    </w:tbl>
    <w:p w14:paraId="66930B61"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Contains:</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--REGULATORY </w:t>
      </w:r>
      <w:r w:rsidR="003E44A6">
        <w:rPr>
          <w:rFonts w:ascii="Century Gothic" w:eastAsia="Times New Roman" w:hAnsi="Century Gothic" w:cs="Times New Roman"/>
          <w:sz w:val="24"/>
          <w:szCs w:val="24"/>
        </w:rPr>
        <w:t>LISTS SEARCHED--</w:t>
      </w:r>
      <w:r w:rsidR="003E44A6">
        <w:rPr>
          <w:rFonts w:ascii="Century Gothic" w:eastAsia="Times New Roman" w:hAnsi="Century Gothic" w:cs="Times New Roman"/>
          <w:sz w:val="24"/>
          <w:szCs w:val="24"/>
        </w:rPr>
        <w:br/>
        <w:t xml:space="preserve">1 = NTP CARC </w:t>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3 = IARC 1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5 = IARC 2B</w:t>
      </w:r>
      <w:r w:rsidRPr="003E44A6">
        <w:rPr>
          <w:rFonts w:ascii="Century Gothic" w:eastAsia="Times New Roman" w:hAnsi="Century Gothic" w:cs="Times New Roman"/>
          <w:sz w:val="24"/>
          <w:szCs w:val="24"/>
        </w:rPr>
        <w:br/>
        <w:t xml:space="preserve">2 = NTP SUS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4 = IARC 2A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52749D4"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3228754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5F483696"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The information given is based on data available for the material, the components of the material, and similar materials.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ECOTOXICITY</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t>Material — Not expected to be harmful to aquatic organisms.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MOBILITY</w:t>
      </w:r>
      <w:r w:rsidRPr="003E44A6">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PERSISTENCE AND DEGRADABILITY</w:t>
      </w:r>
      <w:r w:rsidRPr="003E44A6">
        <w:rPr>
          <w:rFonts w:ascii="Century Gothic" w:eastAsia="Times New Roman" w:hAnsi="Century Gothic" w:cs="Times New Roman"/>
          <w:b/>
          <w:bCs/>
          <w:sz w:val="24"/>
          <w:szCs w:val="24"/>
        </w:rPr>
        <w:br/>
        <w:t>Biodegradation:</w:t>
      </w:r>
      <w:r w:rsidRPr="003E44A6">
        <w:rPr>
          <w:rFonts w:ascii="Century Gothic" w:eastAsia="Times New Roman" w:hAnsi="Century Gothic" w:cs="Times New Roman"/>
          <w:sz w:val="24"/>
          <w:szCs w:val="24"/>
        </w:rPr>
        <w:br/>
        <w:t>Base oil component— Expected to be inherently biodegradable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BIOACCUMULATION POTENTIAL</w:t>
      </w:r>
      <w:r w:rsidRPr="003E44A6">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ECOLOGICAL INFORMATION</w:t>
      </w:r>
      <w:r w:rsidRPr="003E44A6">
        <w:rPr>
          <w:rFonts w:ascii="Century Gothic" w:eastAsia="Times New Roman" w:hAnsi="Century Gothic" w:cs="Times New Roman"/>
          <w:b/>
          <w:bCs/>
          <w:sz w:val="24"/>
          <w:szCs w:val="24"/>
        </w:rPr>
        <w:br/>
        <w:t>VOC:</w:t>
      </w:r>
      <w:r w:rsidRPr="003E44A6">
        <w:rPr>
          <w:rFonts w:ascii="Century Gothic" w:eastAsia="Times New Roman" w:hAnsi="Century Gothic" w:cs="Times New Roman"/>
          <w:sz w:val="24"/>
          <w:szCs w:val="24"/>
        </w:rPr>
        <w:t xml:space="preserve"> 1.1 G/L [ASTM E1868-10]</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019CB7E"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062F9E5"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18A059A6"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DISPOSAL RECOMMENDATIONS</w:t>
      </w:r>
      <w:r w:rsidRPr="003E44A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REGULATORY DISPOSAL INFORMATION</w:t>
      </w:r>
      <w:r w:rsidRPr="003E44A6">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Empty Container Warning:</w:t>
      </w:r>
      <w:r w:rsidRPr="003E44A6">
        <w:rPr>
          <w:rFonts w:ascii="Century Gothic" w:eastAsia="Times New Roman" w:hAnsi="Century Gothic" w:cs="Times New Roman"/>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3E44A6">
        <w:rPr>
          <w:rFonts w:ascii="Century Gothic" w:eastAsia="Times New Roman" w:hAnsi="Century Gothic" w:cs="Times New Roman"/>
          <w:sz w:val="24"/>
          <w:szCs w:val="24"/>
        </w:rPr>
        <w:lastRenderedPageBreak/>
        <w:t>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977BB4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A9BE39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71576F72"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7EBC59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25B698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3B082D7D"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Listed or exempt form listing/notification on the following chemical inventories: AICS, DSL, ENCS, IECSC, KECI, PICCS, TSCA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EPCRA SECTION 302: This material contains no extremely hazards substances.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(311/312) REPORTABLE HAZARD CATEGORIES: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--REGULATORY LISTS SEARCHED—</w:t>
      </w:r>
      <w:r w:rsidRPr="003E44A6">
        <w:rPr>
          <w:rFonts w:ascii="Century Gothic" w:eastAsia="Times New Roman" w:hAnsi="Century Gothic" w:cs="Times New Roman"/>
          <w:sz w:val="24"/>
          <w:szCs w:val="24"/>
        </w:rPr>
        <w:br/>
        <w:t xml:space="preserve">1 = ACGIH ALL </w:t>
      </w:r>
      <w:r w:rsidRPr="003E44A6">
        <w:rPr>
          <w:rFonts w:ascii="Century Gothic" w:eastAsia="Times New Roman" w:hAnsi="Century Gothic" w:cs="Times New Roman"/>
          <w:sz w:val="24"/>
          <w:szCs w:val="24"/>
        </w:rPr>
        <w:tab/>
        <w:t xml:space="preserve">6 </w:t>
      </w:r>
      <w:r w:rsidR="003E44A6">
        <w:rPr>
          <w:rFonts w:ascii="Century Gothic" w:eastAsia="Times New Roman" w:hAnsi="Century Gothic" w:cs="Times New Roman"/>
          <w:sz w:val="24"/>
          <w:szCs w:val="24"/>
        </w:rPr>
        <w:t xml:space="preserve">= TSCA 5a2 </w:t>
      </w:r>
      <w:r w:rsid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t xml:space="preserve">11 = CA P65 REPRO </w:t>
      </w:r>
      <w:r w:rsidRPr="003E44A6">
        <w:rPr>
          <w:rFonts w:ascii="Century Gothic" w:eastAsia="Times New Roman" w:hAnsi="Century Gothic" w:cs="Times New Roman"/>
          <w:sz w:val="24"/>
          <w:szCs w:val="24"/>
        </w:rPr>
        <w:t xml:space="preserve">16 = MN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2 = ACGIH A1        </w:t>
      </w:r>
      <w:r w:rsidRPr="003E44A6">
        <w:rPr>
          <w:rFonts w:ascii="Century Gothic" w:eastAsia="Times New Roman" w:hAnsi="Century Gothic" w:cs="Times New Roman"/>
          <w:sz w:val="24"/>
          <w:szCs w:val="24"/>
        </w:rPr>
        <w:t xml:space="preserve">7 = TSCA 5e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12 = CA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17 = NJ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3 = ACGIH A2        </w:t>
      </w:r>
      <w:r w:rsidRPr="003E44A6">
        <w:rPr>
          <w:rFonts w:ascii="Century Gothic" w:eastAsia="Times New Roman" w:hAnsi="Century Gothic" w:cs="Times New Roman"/>
          <w:sz w:val="24"/>
          <w:szCs w:val="24"/>
        </w:rPr>
        <w:t xml:space="preserve">8 = TSCA 6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13 = IL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18 = PA RTK</w:t>
      </w:r>
      <w:r w:rsidRPr="003E44A6">
        <w:rPr>
          <w:rFonts w:ascii="Century Gothic" w:eastAsia="Times New Roman" w:hAnsi="Century Gothic" w:cs="Times New Roman"/>
          <w:sz w:val="24"/>
          <w:szCs w:val="24"/>
        </w:rPr>
        <w:br/>
        <w:t xml:space="preserve">4 = OSHA Z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9 = TSCA 12b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14 = LA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19 = RI RTK</w:t>
      </w:r>
      <w:r w:rsidRPr="003E44A6">
        <w:rPr>
          <w:rFonts w:ascii="Century Gothic" w:eastAsia="Times New Roman" w:hAnsi="Century Gothic" w:cs="Times New Roman"/>
          <w:sz w:val="24"/>
          <w:szCs w:val="24"/>
        </w:rPr>
        <w:br/>
        <w:t xml:space="preserve">5 = TSCA 4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10 = CA P6 CARC </w:t>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9A2B253"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43C5E30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119FD187"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br/>
        <w:t>N/D = Not determined, N/A = Not applicable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KEY TO THE H-CODES CONTAINED IN SECTION 3 OF THIS DOCU</w:t>
      </w:r>
      <w:r w:rsidR="00D45AE3" w:rsidRPr="003E44A6">
        <w:rPr>
          <w:rFonts w:ascii="Century Gothic" w:eastAsia="Times New Roman" w:hAnsi="Century Gothic" w:cs="Times New Roman"/>
          <w:sz w:val="24"/>
          <w:szCs w:val="24"/>
        </w:rPr>
        <w:t>MENT (for information only):</w:t>
      </w:r>
      <w:r w:rsidR="00D45AE3" w:rsidRPr="003E44A6">
        <w:rPr>
          <w:rFonts w:ascii="Century Gothic" w:eastAsia="Times New Roman" w:hAnsi="Century Gothic" w:cs="Times New Roman"/>
          <w:sz w:val="24"/>
          <w:szCs w:val="24"/>
        </w:rPr>
        <w:br/>
      </w:r>
      <w:r w:rsidR="007479F5">
        <w:rPr>
          <w:rFonts w:ascii="Century Gothic" w:eastAsia="Times New Roman" w:hAnsi="Century Gothic" w:cs="Times New Roman"/>
          <w:sz w:val="24"/>
          <w:szCs w:val="24"/>
        </w:rPr>
        <w:t>H225, H304, H315, H332, H335, H336, H350, H351, H373, H411</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DD16" w14:textId="77777777" w:rsidR="00FA192D" w:rsidRDefault="00FA192D" w:rsidP="0056474F">
      <w:pPr>
        <w:spacing w:after="0" w:line="240" w:lineRule="auto"/>
      </w:pPr>
      <w:r>
        <w:separator/>
      </w:r>
    </w:p>
  </w:endnote>
  <w:endnote w:type="continuationSeparator" w:id="0">
    <w:p w14:paraId="56365D02" w14:textId="77777777" w:rsidR="00FA192D" w:rsidRDefault="00FA192D"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54D22C9A" w14:textId="77777777" w:rsidR="00FA192D" w:rsidRDefault="00FA192D">
        <w:pPr>
          <w:pStyle w:val="Footer"/>
          <w:jc w:val="center"/>
        </w:pPr>
        <w:r>
          <w:fldChar w:fldCharType="begin"/>
        </w:r>
        <w:r>
          <w:instrText xml:space="preserve"> PAGE   \* MERGEFORMAT </w:instrText>
        </w:r>
        <w:r>
          <w:fldChar w:fldCharType="separate"/>
        </w:r>
        <w:r w:rsidR="00705931">
          <w:rPr>
            <w:noProof/>
          </w:rPr>
          <w:t>1</w:t>
        </w:r>
        <w:r>
          <w:rPr>
            <w:noProof/>
          </w:rPr>
          <w:fldChar w:fldCharType="end"/>
        </w:r>
      </w:p>
    </w:sdtContent>
  </w:sdt>
  <w:p w14:paraId="1E05F6AD" w14:textId="77777777" w:rsidR="00FA192D" w:rsidRDefault="00FA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2630" w14:textId="77777777" w:rsidR="00FA192D" w:rsidRDefault="00FA192D" w:rsidP="0056474F">
      <w:pPr>
        <w:spacing w:after="0" w:line="240" w:lineRule="auto"/>
      </w:pPr>
      <w:r>
        <w:separator/>
      </w:r>
    </w:p>
  </w:footnote>
  <w:footnote w:type="continuationSeparator" w:id="0">
    <w:p w14:paraId="752FDA9C" w14:textId="77777777" w:rsidR="00FA192D" w:rsidRDefault="00FA192D"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E05" w14:textId="77777777" w:rsidR="00FA192D" w:rsidRDefault="00FA192D">
    <w:pPr>
      <w:pStyle w:val="Header"/>
    </w:pPr>
    <w:r>
      <w:rPr>
        <w:noProof/>
      </w:rPr>
      <w:drawing>
        <wp:inline distT="0" distB="0" distL="0" distR="0" wp14:anchorId="5EE0B766" wp14:editId="6DE8BE4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1E5D"/>
    <w:rsid w:val="000474E7"/>
    <w:rsid w:val="0009201D"/>
    <w:rsid w:val="00214F33"/>
    <w:rsid w:val="002E00E3"/>
    <w:rsid w:val="00367DCE"/>
    <w:rsid w:val="003915E3"/>
    <w:rsid w:val="003C4B2A"/>
    <w:rsid w:val="003E44A6"/>
    <w:rsid w:val="004036BE"/>
    <w:rsid w:val="00461327"/>
    <w:rsid w:val="00492453"/>
    <w:rsid w:val="004B51F4"/>
    <w:rsid w:val="004C52B5"/>
    <w:rsid w:val="00556780"/>
    <w:rsid w:val="0056474F"/>
    <w:rsid w:val="0067136F"/>
    <w:rsid w:val="00705931"/>
    <w:rsid w:val="007479F5"/>
    <w:rsid w:val="007622C2"/>
    <w:rsid w:val="007A2072"/>
    <w:rsid w:val="007E5871"/>
    <w:rsid w:val="00905004"/>
    <w:rsid w:val="00957427"/>
    <w:rsid w:val="00983D6A"/>
    <w:rsid w:val="00A47B4A"/>
    <w:rsid w:val="00C54CFA"/>
    <w:rsid w:val="00C57C81"/>
    <w:rsid w:val="00CC6B36"/>
    <w:rsid w:val="00D45AE3"/>
    <w:rsid w:val="00D824D0"/>
    <w:rsid w:val="00D9578E"/>
    <w:rsid w:val="00DA4B38"/>
    <w:rsid w:val="00DC4F86"/>
    <w:rsid w:val="00ED5D1E"/>
    <w:rsid w:val="00F1390B"/>
    <w:rsid w:val="00FA192D"/>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B84797"/>
  <w15:docId w15:val="{D701E4F3-A087-4DAF-BBB3-89E94419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 w:id="20882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2015-07-08T14:59:00Z</cp:lastPrinted>
  <dcterms:created xsi:type="dcterms:W3CDTF">2016-04-05T18:21:00Z</dcterms:created>
  <dcterms:modified xsi:type="dcterms:W3CDTF">2022-01-07T15:14:00Z</dcterms:modified>
</cp:coreProperties>
</file>