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FF52" w14:textId="77777777" w:rsidR="003E44A6" w:rsidRDefault="003E44A6" w:rsidP="003E44A6">
      <w:pPr>
        <w:spacing w:after="0" w:line="240" w:lineRule="auto"/>
        <w:rPr>
          <w:rFonts w:ascii="Century Gothic" w:eastAsia="Times New Roman" w:hAnsi="Century Gothic" w:cs="Times New Roman"/>
          <w:b/>
          <w:bCs/>
          <w:sz w:val="24"/>
          <w:szCs w:val="24"/>
        </w:rPr>
      </w:pPr>
    </w:p>
    <w:p w14:paraId="13699B06" w14:textId="3EDE75C0" w:rsidR="003E44A6" w:rsidRPr="002251EA" w:rsidRDefault="003E44A6" w:rsidP="002251EA">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Times New Roman"/>
          <w:b/>
          <w:bCs/>
          <w:sz w:val="24"/>
          <w:szCs w:val="24"/>
        </w:rPr>
        <w:t xml:space="preserve">Safety Data Sheet: </w:t>
      </w:r>
      <w:r w:rsidR="002251EA" w:rsidRPr="002251EA">
        <w:rPr>
          <w:rFonts w:ascii="Century Gothic" w:eastAsia="Times New Roman" w:hAnsi="Century Gothic" w:cs="Times New Roman"/>
          <w:b/>
          <w:sz w:val="24"/>
          <w:szCs w:val="24"/>
        </w:rPr>
        <w:t>PROPYLENE GLYCOL INDUSTRIAL</w:t>
      </w:r>
      <w:r w:rsidR="002251EA">
        <w:rPr>
          <w:rFonts w:ascii="Century Gothic" w:eastAsia="Times New Roman" w:hAnsi="Century Gothic" w:cs="Times New Roman"/>
          <w:sz w:val="24"/>
          <w:szCs w:val="24"/>
        </w:rPr>
        <w:t xml:space="preserve"> </w:t>
      </w:r>
      <w:r w:rsidR="002251EA" w:rsidRPr="002251EA">
        <w:rPr>
          <w:rFonts w:ascii="Century Gothic" w:eastAsia="Times New Roman" w:hAnsi="Century Gothic" w:cs="Times New Roman"/>
          <w:b/>
          <w:sz w:val="24"/>
          <w:szCs w:val="24"/>
        </w:rPr>
        <w:t>PINK</w:t>
      </w:r>
    </w:p>
    <w:p w14:paraId="250EB148" w14:textId="02413C01" w:rsidR="002251EA" w:rsidRPr="002251EA" w:rsidRDefault="003E44A6" w:rsidP="002251EA">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Arial"/>
          <w:b/>
          <w:bCs/>
          <w:color w:val="030303"/>
          <w:sz w:val="24"/>
          <w:szCs w:val="24"/>
        </w:rPr>
        <w:t xml:space="preserve">Revision Date: </w:t>
      </w:r>
      <w:r w:rsidR="00320619">
        <w:rPr>
          <w:rFonts w:ascii="Century Gothic" w:eastAsia="Times New Roman" w:hAnsi="Century Gothic" w:cs="Arial"/>
          <w:b/>
          <w:bCs/>
          <w:color w:val="030303"/>
          <w:sz w:val="24"/>
          <w:szCs w:val="24"/>
        </w:rPr>
        <w:t xml:space="preserve">January </w:t>
      </w:r>
      <w:r w:rsidR="00CC3CBF">
        <w:rPr>
          <w:rFonts w:ascii="Century Gothic" w:eastAsia="Times New Roman" w:hAnsi="Century Gothic" w:cs="Arial"/>
          <w:b/>
          <w:bCs/>
          <w:color w:val="030303"/>
          <w:sz w:val="24"/>
          <w:szCs w:val="24"/>
        </w:rPr>
        <w:t>2</w:t>
      </w:r>
      <w:r w:rsidR="00CC3CBF" w:rsidRPr="00CC3CBF">
        <w:rPr>
          <w:rFonts w:ascii="Century Gothic" w:eastAsia="Times New Roman" w:hAnsi="Century Gothic" w:cs="Arial"/>
          <w:b/>
          <w:bCs/>
          <w:color w:val="030303"/>
          <w:sz w:val="24"/>
          <w:szCs w:val="24"/>
          <w:vertAlign w:val="superscript"/>
        </w:rPr>
        <w:t>nd</w:t>
      </w:r>
      <w:r w:rsidR="00CC3CBF">
        <w:rPr>
          <w:rFonts w:ascii="Century Gothic" w:eastAsia="Times New Roman" w:hAnsi="Century Gothic" w:cs="Arial"/>
          <w:b/>
          <w:bCs/>
          <w:color w:val="030303"/>
          <w:sz w:val="24"/>
          <w:szCs w:val="24"/>
        </w:rPr>
        <w:t xml:space="preserve"> 20</w:t>
      </w:r>
      <w:r w:rsidR="00F10EBE">
        <w:rPr>
          <w:rFonts w:ascii="Century Gothic" w:eastAsia="Times New Roman" w:hAnsi="Century Gothic" w:cs="Arial"/>
          <w:b/>
          <w:bCs/>
          <w:color w:val="030303"/>
          <w:sz w:val="24"/>
          <w:szCs w:val="24"/>
        </w:rPr>
        <w:t>2</w:t>
      </w:r>
      <w:r w:rsidR="00E12FEB">
        <w:rPr>
          <w:rFonts w:ascii="Century Gothic" w:eastAsia="Times New Roman" w:hAnsi="Century Gothic" w:cs="Arial"/>
          <w:b/>
          <w:bCs/>
          <w:color w:val="030303"/>
          <w:sz w:val="24"/>
          <w:szCs w:val="24"/>
        </w:rPr>
        <w:t>2</w:t>
      </w:r>
      <w:r w:rsidR="002251EA">
        <w:rPr>
          <w:rFonts w:ascii="Century Gothic" w:eastAsia="Times New Roman" w:hAnsi="Century Gothic" w:cs="Arial"/>
          <w:b/>
          <w:bCs/>
          <w:color w:val="030303"/>
          <w:sz w:val="24"/>
          <w:szCs w:val="24"/>
        </w:rPr>
        <w:br/>
      </w:r>
      <w:r w:rsidR="002251EA">
        <w:rPr>
          <w:rFonts w:ascii="Century Gothic" w:eastAsia="Times New Roman" w:hAnsi="Century Gothic" w:cs="Arial"/>
          <w:b/>
          <w:bCs/>
          <w:color w:val="030303"/>
          <w:sz w:val="24"/>
          <w:szCs w:val="24"/>
        </w:rPr>
        <w:br/>
      </w:r>
      <w:r w:rsidR="002251EA">
        <w:rPr>
          <w:rFonts w:ascii="Century Gothic" w:eastAsia="Times New Roman" w:hAnsi="Century Gothic" w:cs="Arial"/>
          <w:b/>
          <w:bCs/>
          <w:color w:val="030303"/>
          <w:sz w:val="24"/>
          <w:szCs w:val="24"/>
        </w:rPr>
        <w:br/>
      </w:r>
      <w:r w:rsidR="002251EA" w:rsidRPr="002251EA">
        <w:rPr>
          <w:rFonts w:ascii="Century Gothic" w:eastAsia="Times New Roman" w:hAnsi="Century Gothic" w:cs="Times New Roman"/>
          <w:b/>
          <w:sz w:val="24"/>
          <w:szCs w:val="24"/>
        </w:rPr>
        <w:t>SECTION 1. PRODUCT AND COMPANY IDENTIFICATION</w:t>
      </w:r>
      <w:r w:rsidR="002251EA" w:rsidRPr="002251EA">
        <w:rPr>
          <w:rFonts w:ascii="Century Gothic" w:eastAsia="Times New Roman" w:hAnsi="Century Gothic" w:cs="Times New Roman"/>
          <w:sz w:val="24"/>
          <w:szCs w:val="24"/>
        </w:rPr>
        <w:t xml:space="preserve"> </w:t>
      </w:r>
    </w:p>
    <w:p w14:paraId="3FB3D4D3" w14:textId="6CC5F09D"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Product name : PROPYLENE GLYCOL INDUSTRIAL </w:t>
      </w:r>
      <w:r>
        <w:rPr>
          <w:rFonts w:ascii="Century Gothic" w:eastAsia="Times New Roman" w:hAnsi="Century Gothic" w:cs="Times New Roman"/>
          <w:sz w:val="24"/>
          <w:szCs w:val="24"/>
        </w:rPr>
        <w:t>PINK</w:t>
      </w:r>
      <w:r>
        <w:rPr>
          <w:rFonts w:ascii="Century Gothic" w:eastAsia="Times New Roman" w:hAnsi="Century Gothic" w:cs="Times New Roman"/>
          <w:sz w:val="24"/>
          <w:szCs w:val="24"/>
        </w:rPr>
        <w:br/>
      </w:r>
      <w:r w:rsidRPr="002251EA">
        <w:rPr>
          <w:rFonts w:ascii="Century Gothic" w:eastAsia="Times New Roman" w:hAnsi="Century Gothic" w:cs="Times New Roman"/>
          <w:sz w:val="24"/>
          <w:szCs w:val="24"/>
        </w:rPr>
        <w:t xml:space="preserve">CAS Number: 57-55-6 Chemical characterization : Glycols Chemical Name : 1,2-Propanediol Synonyms : Propylene Glycol, 1,2-Propanediol, 1,2-Dihydroxypropane, </w:t>
      </w:r>
    </w:p>
    <w:p w14:paraId="70F868E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Monopropylene Glycol </w:t>
      </w:r>
    </w:p>
    <w:p w14:paraId="04DE813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Use of the Substance/Mixture </w:t>
      </w:r>
    </w:p>
    <w:p w14:paraId="670F5C6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1 / 13 : Manufacture of substances, Formulation &amp; (re)packing of </w:t>
      </w:r>
    </w:p>
    <w:p w14:paraId="5359350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substance and mixtures, Uses in Coatings, Use in Cleaning Agents, Use as binders and release agents, Agrochemical uses, Functional Fluids, De-icing and anti-icing applications, Other consumer uses, Use in laboratories, Manufacture of rubber products, Polymer production, Water treatment chemicals, Mining chemicals </w:t>
      </w:r>
    </w:p>
    <w:p w14:paraId="20537A2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Recommended restrictions on use </w:t>
      </w:r>
    </w:p>
    <w:p w14:paraId="3D81D74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For industrial use only., This product is Not for Human </w:t>
      </w:r>
    </w:p>
    <w:p w14:paraId="392C7F9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Consumption. </w:t>
      </w:r>
    </w:p>
    <w:p w14:paraId="2E8FFB9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Emergency telephone : CHEMTREC USA 800-424-9300 </w:t>
      </w:r>
    </w:p>
    <w:p w14:paraId="28DFEBC0" w14:textId="783E8789" w:rsidR="002251EA" w:rsidRPr="002251EA" w:rsidRDefault="002251EA" w:rsidP="002251EA">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2251EA">
        <w:rPr>
          <w:rFonts w:ascii="Century Gothic" w:eastAsia="Times New Roman" w:hAnsi="Century Gothic" w:cs="Times New Roman"/>
          <w:b/>
          <w:sz w:val="24"/>
          <w:szCs w:val="24"/>
        </w:rPr>
        <w:t xml:space="preserve">SECTION 2. HAZARDS IDENTIFICATION </w:t>
      </w:r>
    </w:p>
    <w:p w14:paraId="3163E4B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GHS Classification </w:t>
      </w:r>
    </w:p>
    <w:p w14:paraId="604B052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as hazardous according to OSHA Hazard Communication Standard 29 CFR 1910.1200 (HazCom 2012). </w:t>
      </w:r>
    </w:p>
    <w:p w14:paraId="3911382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Label elements </w:t>
      </w:r>
    </w:p>
    <w:p w14:paraId="64A4169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as hazardous according to OSHA Hazard Communication Standard 29 CFR 1910.1200 (HazCom 2012). </w:t>
      </w:r>
    </w:p>
    <w:p w14:paraId="0603AAA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hazards </w:t>
      </w:r>
    </w:p>
    <w:p w14:paraId="15149E53" w14:textId="7726417F"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additional information available. </w:t>
      </w:r>
      <w:r>
        <w:rPr>
          <w:rFonts w:ascii="Century Gothic" w:eastAsia="Times New Roman" w:hAnsi="Century Gothic" w:cs="Times New Roman"/>
          <w:sz w:val="24"/>
          <w:szCs w:val="24"/>
        </w:rPr>
        <w:br/>
      </w:r>
    </w:p>
    <w:p w14:paraId="530A9936" w14:textId="3674D089" w:rsidR="002251EA" w:rsidRPr="002251EA" w:rsidRDefault="002251EA" w:rsidP="002251EA">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SECTION </w:t>
      </w:r>
      <w:r w:rsidRPr="002251EA">
        <w:rPr>
          <w:rFonts w:ascii="Century Gothic" w:eastAsia="Times New Roman" w:hAnsi="Century Gothic" w:cs="Times New Roman"/>
          <w:b/>
          <w:sz w:val="24"/>
          <w:szCs w:val="24"/>
        </w:rPr>
        <w:t xml:space="preserve">3. Composition/information on ingredients </w:t>
      </w:r>
    </w:p>
    <w:p w14:paraId="58A49C4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Substances </w:t>
      </w:r>
    </w:p>
    <w:p w14:paraId="3E0B828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Chemical nature : Substance </w:t>
      </w:r>
    </w:p>
    <w:p w14:paraId="5A9BDDE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Ingredients </w:t>
      </w:r>
    </w:p>
    <w:p w14:paraId="289D6EE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Chemical Name CAS-No. </w:t>
      </w:r>
    </w:p>
    <w:p w14:paraId="3AB3F79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EC-No. </w:t>
      </w:r>
    </w:p>
    <w:p w14:paraId="252E691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2 / 13 </w:t>
      </w:r>
    </w:p>
    <w:p w14:paraId="0082A69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Weight % Component </w:t>
      </w:r>
    </w:p>
    <w:p w14:paraId="2F3EE0A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Type Propylene Glycol 57-55-6 &gt;= 99.0 % A </w:t>
      </w:r>
    </w:p>
    <w:p w14:paraId="1A3C432E" w14:textId="3A70E240"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Key: (A) Substance </w:t>
      </w:r>
      <w:r>
        <w:rPr>
          <w:rFonts w:ascii="Century Gothic" w:eastAsia="Times New Roman" w:hAnsi="Century Gothic" w:cs="Times New Roman"/>
          <w:sz w:val="24"/>
          <w:szCs w:val="24"/>
        </w:rPr>
        <w:br/>
      </w:r>
    </w:p>
    <w:p w14:paraId="14E9EDA7"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4. FIRST AID MEASURES </w:t>
      </w:r>
    </w:p>
    <w:p w14:paraId="6D4EE8C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First aid procedures </w:t>
      </w:r>
    </w:p>
    <w:p w14:paraId="07444E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General advice : May cause irritation of the eyes, skin and mucous </w:t>
      </w:r>
    </w:p>
    <w:p w14:paraId="628FFB7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membranes. Always observe self-protection methods Move out of dangerous area. Remove contaminated shoes and clothing. Show this material safety data sheet to the doctor in attendance. </w:t>
      </w:r>
    </w:p>
    <w:p w14:paraId="48AFF5A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If inhaled : Remove to fresh air. </w:t>
      </w:r>
    </w:p>
    <w:p w14:paraId="216EE7B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 the case of inhalation of aerosol/mist consult a physician if necessary. Not expected to present a significant inhalation hazard under anticipated conditions of normal use. Avoid inhalation of hot vapors or extremely high concentrations of aerosols. </w:t>
      </w:r>
    </w:p>
    <w:p w14:paraId="36BB79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 case of skin contact : Wash skin thoroughly with mild soap and water. </w:t>
      </w:r>
    </w:p>
    <w:p w14:paraId="5120867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 case of eye contact : Flush eyes with water thoroughly and continuously for 15 </w:t>
      </w:r>
    </w:p>
    <w:p w14:paraId="67D3AF1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minutes. Remove contact lenses, if present and easy to do. Continue rinsing. If eye irritation persists, consult a specialist. </w:t>
      </w:r>
    </w:p>
    <w:p w14:paraId="3EF1DF9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If swallowed : Not expected to present a significant ingestion hazard under </w:t>
      </w:r>
    </w:p>
    <w:p w14:paraId="601BD84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anticipated conditions of normal use. </w:t>
      </w:r>
    </w:p>
    <w:p w14:paraId="3606853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Notes to physician </w:t>
      </w:r>
    </w:p>
    <w:p w14:paraId="3331A82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Symptoms : High doses may cause CNS depression (fatigue, dizziness </w:t>
      </w:r>
    </w:p>
    <w:p w14:paraId="130C04A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and possibly loss of concentration, with collapse, coma and death in cases of severe over-exposure). </w:t>
      </w:r>
    </w:p>
    <w:p w14:paraId="4F1C695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Hazards : This product is of low acute toxicity. </w:t>
      </w:r>
    </w:p>
    <w:p w14:paraId="1003130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cause irritation of the eyes, skin and mucous membranes. Hot vapors may cause lung damage. </w:t>
      </w:r>
    </w:p>
    <w:p w14:paraId="60FE42F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Treatment : Treat symptomatically. </w:t>
      </w:r>
    </w:p>
    <w:p w14:paraId="155B0F5D" w14:textId="1A72DC6A"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Treatment of overexposure should be directed at the control of symptoms and the clinical condition of the patient.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61692745"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5. FIRE-FIGHTING MEASURES </w:t>
      </w:r>
    </w:p>
    <w:p w14:paraId="1A145CA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Flammable properties </w:t>
      </w:r>
    </w:p>
    <w:p w14:paraId="1A3363A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Flash point : 219 °F (104 °C) </w:t>
      </w:r>
    </w:p>
    <w:p w14:paraId="408320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1000.010 hPa (750.071 mm Hg) </w:t>
      </w:r>
    </w:p>
    <w:p w14:paraId="0193692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Autoignition temperature : &gt; 752 °F (400 °C) </w:t>
      </w:r>
    </w:p>
    <w:p w14:paraId="0F3618C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1000.10 - 1014.40 hPa (750.14 - 760.86 mm Hg) </w:t>
      </w:r>
    </w:p>
    <w:p w14:paraId="296207D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Lower explosion limit : ~2.4 vol% </w:t>
      </w:r>
    </w:p>
    <w:p w14:paraId="30D40EF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Upper explosion limit : ~17.4 vol% </w:t>
      </w:r>
    </w:p>
    <w:p w14:paraId="524E4CD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Fire fighting </w:t>
      </w:r>
    </w:p>
    <w:p w14:paraId="20E5C98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Suitable extinguishing media : SMALL FIRE: Use dry chemicals, CO2, water spray or </w:t>
      </w:r>
    </w:p>
    <w:p w14:paraId="2A7108E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alcohol-resistant foam. LARGE FIRE: Use water spray, water fog or alcohol-resistant foam. </w:t>
      </w:r>
    </w:p>
    <w:p w14:paraId="4D6E422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Unsuitable extinguishing media </w:t>
      </w:r>
    </w:p>
    <w:p w14:paraId="19EBD42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3 / 13 : Do not use solid water stream. </w:t>
      </w:r>
    </w:p>
    <w:p w14:paraId="07362EF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Protective equipment and precautions for firefighters </w:t>
      </w:r>
    </w:p>
    <w:p w14:paraId="44B5657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Specific hazards during fire fighting </w:t>
      </w:r>
    </w:p>
    <w:p w14:paraId="7E018F7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Heat from fire can generate flammable vapor. </w:t>
      </w:r>
    </w:p>
    <w:p w14:paraId="1CE9CC4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When mixed with air and exposed to ignition source, vapors can burn in open or explode if confined. Vapors may be heavier than air. May travel long distances along the ground before igniting and flashing back to vapor source. Fine sprays/mists may be combustible at temperatures below normal flash point. Fight fire from a safe distance/protected location. Heat may build enough pressure to rupture closed containers/spreading fire/increasing risk of burns/injuries. Use water spray/fog for cooling. Avoid frothing/steam explosion. </w:t>
      </w:r>
    </w:p>
    <w:p w14:paraId="7792ABE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Although water soluble, may not be practical to extinguish fire by water dilution. Notify authorities immediately if liquid enters sewer/public waters. </w:t>
      </w:r>
    </w:p>
    <w:p w14:paraId="50D9228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Refer to NFPA Code 13 for guidance in using propylene glycol in sprinkler system applications. </w:t>
      </w:r>
    </w:p>
    <w:p w14:paraId="350F0AB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Special protective equipment for fire-fighters </w:t>
      </w:r>
    </w:p>
    <w:p w14:paraId="1D1B98C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4 / 13 : Wear positive pressure self-contained breathing apparatus </w:t>
      </w:r>
    </w:p>
    <w:p w14:paraId="46C0D2E6" w14:textId="6B9780D0"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(SCBA). Structural firefighter’s protective clothing will only provide limited protection.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6E679BC4"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6. ACCIDENTAL RELEASE MEASURES </w:t>
      </w:r>
    </w:p>
    <w:p w14:paraId="17CFA2B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Environmental precautions : Try to prevent the material from entering drains or water </w:t>
      </w:r>
    </w:p>
    <w:p w14:paraId="13A231B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courses. </w:t>
      </w:r>
    </w:p>
    <w:p w14:paraId="50599D7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Methods for containment / Methods for cleaning up </w:t>
      </w:r>
    </w:p>
    <w:p w14:paraId="18FA6DE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Extinguish ignition sources; stop release; prevent flow to </w:t>
      </w:r>
    </w:p>
    <w:p w14:paraId="5A569C3E" w14:textId="1BE3A0C6"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sewers or public waters. Notify fire and environmental authorities. Impound/recover large land spill; soak up small spill with inert solids. Soak up small spills with inert solids. Use suitable disposal containers. On water, material is soluble and may float or sink. Contain/collect rapidly to minimize dispersion. Disperse residue to reduce aquatic harm. Report per regulatory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47B4DD40"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7. HANDLING AND STORAGE </w:t>
      </w:r>
    </w:p>
    <w:p w14:paraId="0098BB3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Handling </w:t>
      </w:r>
    </w:p>
    <w:p w14:paraId="4F6AD84B" w14:textId="0D159B75"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Advice on safe handling : Handle empty containers with care - residue can burn heated. Empty containers should be thoroughly rinsed with copious amounts of clean water. The rinse water can be used for makeup water for any necessary dilution of the concentrated product before use, or it can be properly discarded. </w:t>
      </w:r>
    </w:p>
    <w:p w14:paraId="50F894A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Advice on protection against fire and explosion </w:t>
      </w:r>
    </w:p>
    <w:p w14:paraId="6B6AC71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Normal measures for preventive fire protection. </w:t>
      </w:r>
    </w:p>
    <w:p w14:paraId="7A64BF0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Storage </w:t>
      </w:r>
    </w:p>
    <w:p w14:paraId="0602661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Requirements for storage areas and containers </w:t>
      </w:r>
    </w:p>
    <w:p w14:paraId="25141AE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Handle empty containers with care - residue may be </w:t>
      </w:r>
    </w:p>
    <w:p w14:paraId="0F59353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combustible. Empty containers should be thoroughly rinsed with copious amounts of clean water. </w:t>
      </w:r>
    </w:p>
    <w:p w14:paraId="559ED89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The rinse water can be used for makeup water for any necessary dilution of the concentrated product before use, or it can be properly discarded. </w:t>
      </w:r>
    </w:p>
    <w:p w14:paraId="49E760B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Advice on common storage : Carbon/Mild steel with suitable internal coating, or stainless </w:t>
      </w:r>
    </w:p>
    <w:p w14:paraId="4C76E44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steel </w:t>
      </w:r>
    </w:p>
    <w:p w14:paraId="081FC1A0" w14:textId="4F727B12"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data : No decomposition if stored and applied as directed.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4553BE16"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8. Exposure controls/personal protection </w:t>
      </w:r>
    </w:p>
    <w:p w14:paraId="38B03D3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Control parameters </w:t>
      </w:r>
    </w:p>
    <w:p w14:paraId="5C293E0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Ingredients with workplace control parameters </w:t>
      </w:r>
    </w:p>
    <w:p w14:paraId="353E2EB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Consult local authorities for acceptable exposure limits. </w:t>
      </w:r>
    </w:p>
    <w:p w14:paraId="2D942D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Exposure controls </w:t>
      </w:r>
    </w:p>
    <w:p w14:paraId="28ADF83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Engineering measures </w:t>
      </w:r>
    </w:p>
    <w:p w14:paraId="3517977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special ventilation is recommended under anticipated conditions of normal use beyond that needed for normal comfort control. </w:t>
      </w:r>
    </w:p>
    <w:p w14:paraId="651B83E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Personal protective equipment </w:t>
      </w:r>
    </w:p>
    <w:p w14:paraId="6B9F370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Respiratory protection : No special respiratory protection equipment is recommended </w:t>
      </w:r>
    </w:p>
    <w:p w14:paraId="560F4E7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under anticipated conditions of normal use. </w:t>
      </w:r>
    </w:p>
    <w:p w14:paraId="2442820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Hand protection : Not normally considered a skin hazard. </w:t>
      </w:r>
    </w:p>
    <w:p w14:paraId="2683FD7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Use chemical resistant gloves appropriate to conditions of use. Wear chemical resistant gloves such as: Nitrile rubber Latex </w:t>
      </w:r>
    </w:p>
    <w:p w14:paraId="30A0C3A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Eye and face protection : Use splash goggles when eye contact due to splashing or </w:t>
      </w:r>
    </w:p>
    <w:p w14:paraId="227DF72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spraying liquid is possible. </w:t>
      </w:r>
    </w:p>
    <w:p w14:paraId="557FF3E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Skin and body protection : No special clothing/skin protection equipment is </w:t>
      </w:r>
    </w:p>
    <w:p w14:paraId="28BBCE9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recommended under normal conditions of anticipated use. Where use can result in skin contact, practice good personal hygiene. </w:t>
      </w:r>
    </w:p>
    <w:p w14:paraId="493F9A28" w14:textId="30802DB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Hygiene measures : Selection of appropriate personal protective equipment should be based on an evaluation of the performance characteristics of the protective equipment relative to the task(s) to be performed, conditions present, duration of use, and the hazards and/or potential hazards that may be encountered during use. Emergency eye wash fountains and safety showers should be available in the immediate vicinity of any potential exposure. Use good personal hygiene practices. Wash hands before eating, drinking, smoking, or using toilet facilities. Take off contaminated clothing and wash before reuse.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2809C6C7"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9. PHYSICAL AND CHEMICAL PROPERTIES </w:t>
      </w:r>
    </w:p>
    <w:p w14:paraId="1A1B766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Appearance </w:t>
      </w:r>
    </w:p>
    <w:p w14:paraId="2A99B9B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Physical state : liquid at 68 °F (20 °C) (1,013.25 hPa (760.00 mm Hg)) </w:t>
      </w:r>
    </w:p>
    <w:p w14:paraId="66765DB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Color : Pink. </w:t>
      </w:r>
    </w:p>
    <w:p w14:paraId="65F65D8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Odor : Little or no odor. </w:t>
      </w:r>
    </w:p>
    <w:p w14:paraId="376F877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Safety data </w:t>
      </w:r>
    </w:p>
    <w:p w14:paraId="4CABF4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Flash point : 219 °F (104 °C) </w:t>
      </w:r>
    </w:p>
    <w:p w14:paraId="7BC0ABE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1000.010 hPa (750.071 mm Hg) </w:t>
      </w:r>
    </w:p>
    <w:p w14:paraId="298F1BE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Lower explosion limit : ~2.4 vol% </w:t>
      </w:r>
    </w:p>
    <w:p w14:paraId="722D365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Upper explosion limit : ~17.4 vol% </w:t>
      </w:r>
    </w:p>
    <w:p w14:paraId="4B89A86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Flammability (solid, gas) : not applicable </w:t>
      </w:r>
    </w:p>
    <w:p w14:paraId="7B0D5AE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Oxidizing properties : The substance or mixture is not classified as oxidizing. </w:t>
      </w:r>
    </w:p>
    <w:p w14:paraId="4A64CBD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Autoignition temperature : &gt; 752 °F (400 °C) </w:t>
      </w:r>
    </w:p>
    <w:p w14:paraId="17EE0B5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1000.10 - 1014.40 hPa (750.14 - 760.86 mm Hg) </w:t>
      </w:r>
    </w:p>
    <w:p w14:paraId="223606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Decomposition temperature : not determined </w:t>
      </w:r>
    </w:p>
    <w:p w14:paraId="0DB4E2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pH : no data available </w:t>
      </w:r>
    </w:p>
    <w:p w14:paraId="6F52F32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Melting point/range : &lt; -4 °F (-20 °C) </w:t>
      </w:r>
    </w:p>
    <w:p w14:paraId="5C464A9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Boiling point/boiling range : 363 °F (184 °C) </w:t>
      </w:r>
    </w:p>
    <w:p w14:paraId="0FA7C08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1003.20 hPa (752.46 mm Hg) </w:t>
      </w:r>
    </w:p>
    <w:p w14:paraId="319277D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Vapor pressure : 0.2 hPa (0.2 mm Hg) </w:t>
      </w:r>
    </w:p>
    <w:p w14:paraId="5B0CBA7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77 °F (25 °C) </w:t>
      </w:r>
    </w:p>
    <w:p w14:paraId="125B348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Density : 1.03 g/cm3 </w:t>
      </w:r>
    </w:p>
    <w:p w14:paraId="4FFA5D0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68 °F (20 °C) </w:t>
      </w:r>
    </w:p>
    <w:p w14:paraId="48C68DB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Water solubility : at 68 °F (20 °C) </w:t>
      </w:r>
    </w:p>
    <w:p w14:paraId="0436B8D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Miscible in water. </w:t>
      </w:r>
    </w:p>
    <w:p w14:paraId="425DB50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Partition coefficient: n- octanol/water </w:t>
      </w:r>
    </w:p>
    <w:p w14:paraId="1FF755E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7 / 13 : log Pow: -1.07 </w:t>
      </w:r>
    </w:p>
    <w:p w14:paraId="6EA6DF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68.9 °F (20.5 °C) </w:t>
      </w:r>
    </w:p>
    <w:p w14:paraId="12C8AE2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Viscosity, kinematic : 42.1 mm2/s </w:t>
      </w:r>
    </w:p>
    <w:p w14:paraId="37CEB8E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at 77 °F (25 °C) </w:t>
      </w:r>
    </w:p>
    <w:p w14:paraId="10987DD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Relative vapor density : no data available </w:t>
      </w:r>
    </w:p>
    <w:p w14:paraId="4520679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Surface tension : 71.6 mN/m </w:t>
      </w:r>
    </w:p>
    <w:p w14:paraId="0733C8F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1.01g/l at 70.7 °F (21.5 °C) </w:t>
      </w:r>
    </w:p>
    <w:p w14:paraId="68B1071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Explosive properties : Not explosive </w:t>
      </w:r>
    </w:p>
    <w:p w14:paraId="6A69DE03" w14:textId="78B839F3"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Remarks - Other information : No additional information available.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2251EA">
        <w:rPr>
          <w:rFonts w:ascii="Century Gothic" w:eastAsia="Times New Roman" w:hAnsi="Century Gothic" w:cs="Times New Roman"/>
          <w:sz w:val="24"/>
          <w:szCs w:val="24"/>
        </w:rPr>
        <w:t xml:space="preserve"> </w:t>
      </w:r>
    </w:p>
    <w:p w14:paraId="7A76FF10"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10. STABILITY AND REACTIVITY </w:t>
      </w:r>
    </w:p>
    <w:p w14:paraId="4224112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Reactivity : Stable under recommended storage conditions. </w:t>
      </w:r>
    </w:p>
    <w:p w14:paraId="7CB4020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Chemical stability : Stable under recommended storage conditions. </w:t>
      </w:r>
    </w:p>
    <w:p w14:paraId="20BEAB1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Conditions to avoid : High temperatures, oxidizing conditions. </w:t>
      </w:r>
    </w:p>
    <w:p w14:paraId="4DB6AEE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degrade when exposed to light or other radiation sources. </w:t>
      </w:r>
    </w:p>
    <w:p w14:paraId="7461B9E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Materials to avoid : Reacts with strong oxidizing agents. </w:t>
      </w:r>
    </w:p>
    <w:p w14:paraId="64268E4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Strong acids. Isocyanates. </w:t>
      </w:r>
    </w:p>
    <w:p w14:paraId="362D9AF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Hazardous decomposition products </w:t>
      </w:r>
    </w:p>
    <w:p w14:paraId="0E9E55F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Carbon Monoxide and other toxic vapors. </w:t>
      </w:r>
    </w:p>
    <w:p w14:paraId="6B54979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Thermal decomposition : Incomplete combustion may produce carbon monoxide and </w:t>
      </w:r>
    </w:p>
    <w:p w14:paraId="2748FBF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toxic gases. </w:t>
      </w:r>
    </w:p>
    <w:p w14:paraId="35F6E08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Hazardous reactions : Not expected to occur. </w:t>
      </w:r>
    </w:p>
    <w:p w14:paraId="5B0FDAC1" w14:textId="3888662A"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This material is stable when properly handled and stored.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0A47FDCD"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SECTION 11. TOXICOLOGICAL INFORMATION </w:t>
      </w:r>
    </w:p>
    <w:p w14:paraId="575A87A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Product Summary : The below given information is based on the assessment of </w:t>
      </w:r>
    </w:p>
    <w:p w14:paraId="4714149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the product including impurities. </w:t>
      </w:r>
    </w:p>
    <w:p w14:paraId="68670B1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toxicity </w:t>
      </w:r>
    </w:p>
    <w:p w14:paraId="5422806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oral toxicity : Based on acute toxicity values, not classified. </w:t>
      </w:r>
    </w:p>
    <w:p w14:paraId="4AA599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LD50 Oral: 22,000 mg/kg </w:t>
      </w:r>
    </w:p>
    <w:p w14:paraId="4DEF93E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Species: rat </w:t>
      </w:r>
    </w:p>
    <w:p w14:paraId="7B09B86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inhalation toxicity : Based on acute toxicity values, not classified. </w:t>
      </w:r>
    </w:p>
    <w:p w14:paraId="3EF3CC5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LC50 (Inhl): &gt; 317 mg/l </w:t>
      </w:r>
    </w:p>
    <w:p w14:paraId="29F3E55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Exposure time: 2 HOURS Species: rabbit </w:t>
      </w:r>
    </w:p>
    <w:p w14:paraId="0CB17D5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dermal toxicity : Based on acute toxicity values, not classified. </w:t>
      </w:r>
    </w:p>
    <w:p w14:paraId="10214F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LD50 Dermal: &gt; 2,000 mg/kg </w:t>
      </w:r>
    </w:p>
    <w:p w14:paraId="690476E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Species: rabbit </w:t>
      </w:r>
    </w:p>
    <w:p w14:paraId="6B52C8D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Skin corrosion/irritation : Based on skin irritation values, not classified. </w:t>
      </w:r>
    </w:p>
    <w:p w14:paraId="61EFFE8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cause slight transient skin irritation. </w:t>
      </w:r>
    </w:p>
    <w:p w14:paraId="4F03746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Serious eye damage/eye irritation </w:t>
      </w:r>
    </w:p>
    <w:p w14:paraId="52956F9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8 / 13 : Based on eye irritation values, not classified. </w:t>
      </w:r>
    </w:p>
    <w:p w14:paraId="49E66AA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May produce minimal, fully reversible eye irritation. </w:t>
      </w:r>
    </w:p>
    <w:p w14:paraId="2795E24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Respiratory or skin sensitization </w:t>
      </w:r>
    </w:p>
    <w:p w14:paraId="3C17A42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Respiratory sensitization </w:t>
      </w:r>
    </w:p>
    <w:p w14:paraId="7202240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no data available </w:t>
      </w:r>
    </w:p>
    <w:p w14:paraId="572CAD3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 Skin sensitization </w:t>
      </w:r>
    </w:p>
    <w:p w14:paraId="67FD988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classified Skin reactions of unknown etiology have been described in some hypersensitive individuals following topical application. </w:t>
      </w:r>
    </w:p>
    <w:p w14:paraId="06D2525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Chronic toxicity </w:t>
      </w:r>
    </w:p>
    <w:p w14:paraId="4DAC688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Carcinogenicity : Not classified </w:t>
      </w:r>
    </w:p>
    <w:p w14:paraId="6A33F0D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65AB5F77"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Germ cell mutagenicity : Not classified </w:t>
      </w:r>
    </w:p>
    <w:p w14:paraId="3EE7F6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63F4054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Reproductive toxicity </w:t>
      </w:r>
    </w:p>
    <w:p w14:paraId="237BDA8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Effects on fertility / Effects on or via lactation </w:t>
      </w:r>
    </w:p>
    <w:p w14:paraId="4B1725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52173F5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Effects on Development : Not classified </w:t>
      </w:r>
    </w:p>
    <w:p w14:paraId="60E55CD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 adverse effect observed. </w:t>
      </w:r>
    </w:p>
    <w:p w14:paraId="5A28AB4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Target Organ Systemic Toxicant - Single exposure </w:t>
      </w:r>
    </w:p>
    <w:p w14:paraId="6540B66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Based on single exposure toxicity values, not classified. </w:t>
      </w:r>
    </w:p>
    <w:p w14:paraId="7EA3BE2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Target Organ Systemic Toxicant - Repeated exposure </w:t>
      </w:r>
    </w:p>
    <w:p w14:paraId="6AC1D0D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Based on repeated exposure toxicity values, not classified., </w:t>
      </w:r>
    </w:p>
    <w:p w14:paraId="2876258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Propylene glycol is of low inherent toxicity in rats and dogs after repeated oral exposure, while cats show species-specific hematological changes in red blood cells (other tissues unremarkable). Rats exposed repeatedly to high aerosol concentrations exhibited signs consistent with irritation of the eyes and nasal mucosa but showed no evidence of systemic toxicity. </w:t>
      </w:r>
    </w:p>
    <w:p w14:paraId="578A2F7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Aspiration hazard : Based on physico-chemical values or lack of human evidence, </w:t>
      </w:r>
    </w:p>
    <w:p w14:paraId="6B4CB5E2" w14:textId="433FEDB4"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w:t>
      </w:r>
      <w:r>
        <w:rPr>
          <w:rFonts w:ascii="Century Gothic" w:eastAsia="Times New Roman" w:hAnsi="Century Gothic" w:cs="Times New Roman"/>
          <w:sz w:val="24"/>
          <w:szCs w:val="24"/>
        </w:rPr>
        <w:t>classif</w:t>
      </w:r>
      <w:r w:rsidRPr="002251EA">
        <w:rPr>
          <w:rFonts w:ascii="Century Gothic" w:eastAsia="Times New Roman" w:hAnsi="Century Gothic" w:cs="Times New Roman"/>
          <w:sz w:val="24"/>
          <w:szCs w:val="24"/>
        </w:rPr>
        <w:t xml:space="preserve">ied.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p>
    <w:p w14:paraId="78EA9962" w14:textId="77777777" w:rsidR="002251EA" w:rsidRPr="002251EA" w:rsidRDefault="002251EA" w:rsidP="002251EA">
      <w:pPr>
        <w:spacing w:after="0" w:line="240" w:lineRule="auto"/>
        <w:rPr>
          <w:rFonts w:ascii="Century Gothic" w:eastAsia="Times New Roman" w:hAnsi="Century Gothic" w:cs="Times New Roman"/>
          <w:b/>
          <w:sz w:val="24"/>
          <w:szCs w:val="24"/>
        </w:rPr>
      </w:pPr>
      <w:r w:rsidRPr="002251EA">
        <w:rPr>
          <w:rFonts w:ascii="Century Gothic" w:eastAsia="Times New Roman" w:hAnsi="Century Gothic" w:cs="Times New Roman"/>
          <w:b/>
          <w:sz w:val="24"/>
          <w:szCs w:val="24"/>
        </w:rPr>
        <w:t xml:space="preserve">12. ECOLOGICAL INFORMATION </w:t>
      </w:r>
    </w:p>
    <w:p w14:paraId="5B0B2F3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Ecotoxicology Assessment </w:t>
      </w:r>
    </w:p>
    <w:p w14:paraId="571F89D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Acute aquatic toxicity : Based on acute aquatic toxicity values, not classified. </w:t>
      </w:r>
    </w:p>
    <w:p w14:paraId="6FF767F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Chronic aquatic toxicity : Not classified, based on readily biodegradability and low acute </w:t>
      </w:r>
    </w:p>
    <w:p w14:paraId="015CB31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w:t>
      </w:r>
    </w:p>
    <w:p w14:paraId="5C5062E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fish : </w:t>
      </w:r>
    </w:p>
    <w:p w14:paraId="12EE61E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 acute toxicity to fish </w:t>
      </w:r>
    </w:p>
    <w:p w14:paraId="5E2EAC2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daphnia and other aquatic invertebrates </w:t>
      </w:r>
    </w:p>
    <w:p w14:paraId="3F8EB70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Low acute toxicity to aquatic invertebrates. </w:t>
      </w:r>
    </w:p>
    <w:p w14:paraId="611021C4"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algae : Low toxicity to algae. </w:t>
      </w:r>
    </w:p>
    <w:p w14:paraId="42EC4C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bacteria : Low toxicity to sewage microbes. </w:t>
      </w:r>
    </w:p>
    <w:p w14:paraId="07B7FD8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fish (Chronic toxicity) </w:t>
      </w:r>
    </w:p>
    <w:p w14:paraId="3885111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10 / 13 : No study available. </w:t>
      </w:r>
    </w:p>
    <w:p w14:paraId="63EE317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Toxicity to daphnia and other aquatic invertebrates (Chronic toxicity) </w:t>
      </w:r>
    </w:p>
    <w:p w14:paraId="43EBA6D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 Low chronic toxicity to aquatic invertebrates. </w:t>
      </w:r>
    </w:p>
    <w:p w14:paraId="426BC04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Persistence and degradability </w:t>
      </w:r>
    </w:p>
    <w:p w14:paraId="3ABC0C2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Biodegradability : Rapidly degradable. </w:t>
      </w:r>
    </w:p>
    <w:p w14:paraId="5B2C16E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72 - 100 % </w:t>
      </w:r>
    </w:p>
    <w:p w14:paraId="45768B3B"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(After 28 days in a ready biodegradability test) </w:t>
      </w:r>
    </w:p>
    <w:p w14:paraId="6FC839F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Bioaccumulative potential </w:t>
      </w:r>
    </w:p>
    <w:p w14:paraId="6F638E6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Bioaccumulation : This material is not expected to bioaccumulate. </w:t>
      </w:r>
    </w:p>
    <w:p w14:paraId="595B7DC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Mobility in soil </w:t>
      </w:r>
    </w:p>
    <w:p w14:paraId="25F62712"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Surface tension : 71.6 mN/m </w:t>
      </w:r>
    </w:p>
    <w:p w14:paraId="6F45B23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1.01g/l at 21.5 °C </w:t>
      </w:r>
    </w:p>
    <w:p w14:paraId="5FD27ED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Distribution among environmental compartments </w:t>
      </w:r>
    </w:p>
    <w:p w14:paraId="29589AA8"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Stability in soil </w:t>
      </w:r>
    </w:p>
    <w:p w14:paraId="4731DA60"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Low potential for soil adsorption expected </w:t>
      </w:r>
    </w:p>
    <w:p w14:paraId="5E936951"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Stability in water </w:t>
      </w:r>
    </w:p>
    <w:p w14:paraId="583C3D76"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Hydrolytically stable. Molecular structure includes no hydrolysable functional groups. </w:t>
      </w:r>
    </w:p>
    <w:p w14:paraId="1A0ECD6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Additional advice Environmental fate and pathways </w:t>
      </w:r>
    </w:p>
    <w:p w14:paraId="44EBCE9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 No additional information available. </w:t>
      </w:r>
    </w:p>
    <w:p w14:paraId="2560C089"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Results of PBT and vPvB assessment </w:t>
      </w:r>
    </w:p>
    <w:p w14:paraId="0BC7072A"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applicable. </w:t>
      </w:r>
    </w:p>
    <w:p w14:paraId="6D6A7CFE"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Other adverse effects </w:t>
      </w:r>
    </w:p>
    <w:p w14:paraId="294A18F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Additional ecological information </w:t>
      </w:r>
    </w:p>
    <w:p w14:paraId="1AAC2C13" w14:textId="5ECCBB4B"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No additional information available.</w:t>
      </w:r>
      <w:r w:rsidR="002E286F">
        <w:rPr>
          <w:rFonts w:ascii="Century Gothic" w:eastAsia="Times New Roman" w:hAnsi="Century Gothic" w:cs="Times New Roman"/>
          <w:sz w:val="24"/>
          <w:szCs w:val="24"/>
        </w:rPr>
        <w:br/>
      </w:r>
      <w:r w:rsidRPr="002251EA">
        <w:rPr>
          <w:rFonts w:ascii="Century Gothic" w:eastAsia="Times New Roman" w:hAnsi="Century Gothic" w:cs="Times New Roman"/>
          <w:sz w:val="24"/>
          <w:szCs w:val="24"/>
        </w:rPr>
        <w:t xml:space="preserve"> </w:t>
      </w:r>
    </w:p>
    <w:p w14:paraId="5A2389CD" w14:textId="77777777" w:rsidR="002251EA" w:rsidRPr="002E286F" w:rsidRDefault="002251EA" w:rsidP="002251EA">
      <w:pPr>
        <w:spacing w:after="0" w:line="240" w:lineRule="auto"/>
        <w:rPr>
          <w:rFonts w:ascii="Century Gothic" w:eastAsia="Times New Roman" w:hAnsi="Century Gothic" w:cs="Times New Roman"/>
          <w:b/>
          <w:sz w:val="24"/>
          <w:szCs w:val="24"/>
        </w:rPr>
      </w:pPr>
      <w:r w:rsidRPr="002E286F">
        <w:rPr>
          <w:rFonts w:ascii="Century Gothic" w:eastAsia="Times New Roman" w:hAnsi="Century Gothic" w:cs="Times New Roman"/>
          <w:b/>
          <w:sz w:val="24"/>
          <w:szCs w:val="24"/>
        </w:rPr>
        <w:t xml:space="preserve">SECTION 13. DISPOSAL CONSIDERATIONS </w:t>
      </w:r>
    </w:p>
    <w:p w14:paraId="206A607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Further information : Comply with federal, state, or local regulations for disposal. </w:t>
      </w:r>
    </w:p>
    <w:p w14:paraId="2C0319F5"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Landfill solids at permitted sites. </w:t>
      </w:r>
    </w:p>
    <w:p w14:paraId="1AED6A08" w14:textId="09FDBBC4"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Burn concentrated liquids, diluting with clean, low viscosity fuel. Avoid flameouts and assure that emissions comply with all applicable standards/regulations. Dilute aqueous waste may biodegrade. Assure effluent complies with applicable regulations. </w:t>
      </w:r>
      <w:r w:rsidR="002E286F">
        <w:rPr>
          <w:rFonts w:ascii="Century Gothic" w:eastAsia="Times New Roman" w:hAnsi="Century Gothic" w:cs="Times New Roman"/>
          <w:sz w:val="24"/>
          <w:szCs w:val="24"/>
        </w:rPr>
        <w:br/>
      </w:r>
      <w:r w:rsidR="002E286F">
        <w:rPr>
          <w:rFonts w:ascii="Century Gothic" w:eastAsia="Times New Roman" w:hAnsi="Century Gothic" w:cs="Times New Roman"/>
          <w:sz w:val="24"/>
          <w:szCs w:val="24"/>
        </w:rPr>
        <w:br/>
      </w:r>
    </w:p>
    <w:p w14:paraId="21096CA8" w14:textId="77777777" w:rsidR="002251EA" w:rsidRPr="002E286F" w:rsidRDefault="002251EA" w:rsidP="002251EA">
      <w:pPr>
        <w:spacing w:after="0" w:line="240" w:lineRule="auto"/>
        <w:rPr>
          <w:rFonts w:ascii="Century Gothic" w:eastAsia="Times New Roman" w:hAnsi="Century Gothic" w:cs="Times New Roman"/>
          <w:b/>
          <w:sz w:val="24"/>
          <w:szCs w:val="24"/>
        </w:rPr>
      </w:pPr>
      <w:r w:rsidRPr="002E286F">
        <w:rPr>
          <w:rFonts w:ascii="Century Gothic" w:eastAsia="Times New Roman" w:hAnsi="Century Gothic" w:cs="Times New Roman"/>
          <w:b/>
          <w:sz w:val="24"/>
          <w:szCs w:val="24"/>
        </w:rPr>
        <w:t xml:space="preserve">SECTION 14. TRANSPORT INFORMATION </w:t>
      </w:r>
    </w:p>
    <w:p w14:paraId="019A21E8" w14:textId="693AA5F6"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Not regulated for transport </w:t>
      </w:r>
      <w:r w:rsidR="002E286F">
        <w:rPr>
          <w:rFonts w:ascii="Century Gothic" w:eastAsia="Times New Roman" w:hAnsi="Century Gothic" w:cs="Times New Roman"/>
          <w:sz w:val="24"/>
          <w:szCs w:val="24"/>
        </w:rPr>
        <w:br/>
      </w:r>
      <w:r w:rsidR="002E286F">
        <w:rPr>
          <w:rFonts w:ascii="Century Gothic" w:eastAsia="Times New Roman" w:hAnsi="Century Gothic" w:cs="Times New Roman"/>
          <w:sz w:val="24"/>
          <w:szCs w:val="24"/>
        </w:rPr>
        <w:br/>
      </w:r>
    </w:p>
    <w:p w14:paraId="11136F97" w14:textId="77777777" w:rsidR="002251EA" w:rsidRPr="002E286F" w:rsidRDefault="002251EA" w:rsidP="002251EA">
      <w:pPr>
        <w:spacing w:after="0" w:line="240" w:lineRule="auto"/>
        <w:rPr>
          <w:rFonts w:ascii="Century Gothic" w:eastAsia="Times New Roman" w:hAnsi="Century Gothic" w:cs="Times New Roman"/>
          <w:b/>
          <w:sz w:val="24"/>
          <w:szCs w:val="24"/>
        </w:rPr>
      </w:pPr>
      <w:r w:rsidRPr="002E286F">
        <w:rPr>
          <w:rFonts w:ascii="Century Gothic" w:eastAsia="Times New Roman" w:hAnsi="Century Gothic" w:cs="Times New Roman"/>
          <w:b/>
          <w:sz w:val="24"/>
          <w:szCs w:val="24"/>
        </w:rPr>
        <w:t xml:space="preserve">SECTION 15. REGULATORY INFORMATION </w:t>
      </w:r>
    </w:p>
    <w:p w14:paraId="31ACB113"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If identified components of this product are listed under the TSCA 12(b) Export Notification rule, they will be listed below. </w:t>
      </w:r>
    </w:p>
    <w:p w14:paraId="4911F43D"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SARA 302/304 This product contains no known chemicals regulated under SARA 302/304. </w:t>
      </w:r>
    </w:p>
    <w:p w14:paraId="50D3B18C"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lastRenderedPageBreak/>
        <w:t xml:space="preserve">SARA 311/312 Based upon available information, this material is not classified as a health and/or physical hazard according to Section 311 &amp; 312. </w:t>
      </w:r>
    </w:p>
    <w:p w14:paraId="644F20DF" w14:textId="77777777" w:rsidR="002251EA" w:rsidRPr="002251EA" w:rsidRDefault="002251EA" w:rsidP="002251EA">
      <w:pPr>
        <w:spacing w:after="0" w:line="240" w:lineRule="auto"/>
        <w:rPr>
          <w:rFonts w:ascii="Century Gothic" w:eastAsia="Times New Roman" w:hAnsi="Century Gothic" w:cs="Times New Roman"/>
          <w:sz w:val="24"/>
          <w:szCs w:val="24"/>
        </w:rPr>
      </w:pPr>
      <w:r w:rsidRPr="002251EA">
        <w:rPr>
          <w:rFonts w:ascii="Century Gothic" w:eastAsia="Times New Roman" w:hAnsi="Century Gothic" w:cs="Times New Roman"/>
          <w:sz w:val="24"/>
          <w:szCs w:val="24"/>
        </w:rPr>
        <w:t xml:space="preserve">SARA 313 This product contains no known chemicals regulated under SARA 313. </w:t>
      </w:r>
    </w:p>
    <w:p w14:paraId="4B694589" w14:textId="4AAD031F" w:rsidR="0009201D" w:rsidRPr="003E44A6" w:rsidRDefault="002251EA" w:rsidP="002251EA">
      <w:pPr>
        <w:spacing w:after="0" w:line="240" w:lineRule="auto"/>
        <w:rPr>
          <w:rFonts w:ascii="Times New Roman" w:eastAsia="Times New Roman" w:hAnsi="Times New Roman" w:cs="Times New Roman"/>
          <w:sz w:val="24"/>
          <w:szCs w:val="24"/>
        </w:rPr>
      </w:pPr>
      <w:r w:rsidRPr="002251EA">
        <w:rPr>
          <w:rFonts w:ascii="Century Gothic" w:eastAsia="Times New Roman" w:hAnsi="Century Gothic" w:cs="Times New Roman"/>
          <w:sz w:val="24"/>
          <w:szCs w:val="24"/>
        </w:rPr>
        <w:t>State Repor</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t>THIS SAFETY DATA SHEET CONTAINS THE FOLLOWING REVISIONS:</w:t>
      </w:r>
      <w:r w:rsidR="00CC6B36" w:rsidRPr="003E44A6">
        <w:rPr>
          <w:rFonts w:ascii="Century Gothic" w:eastAsia="Times New Roman" w:hAnsi="Century Gothic" w:cs="Times New Roman"/>
          <w:sz w:val="24"/>
          <w:szCs w:val="24"/>
        </w:rPr>
        <w:br/>
        <w:t>Updates made in accordance with implementations of GHS requirements. </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7AAF" w14:textId="77777777" w:rsidR="00D9578E" w:rsidRDefault="00D9578E" w:rsidP="0056474F">
      <w:pPr>
        <w:spacing w:after="0" w:line="240" w:lineRule="auto"/>
      </w:pPr>
      <w:r>
        <w:separator/>
      </w:r>
    </w:p>
  </w:endnote>
  <w:endnote w:type="continuationSeparator" w:id="0">
    <w:p w14:paraId="4020DC98" w14:textId="77777777" w:rsidR="00D9578E" w:rsidRDefault="00D9578E"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052DB268" w14:textId="77777777" w:rsidR="0056474F" w:rsidRDefault="0056474F">
        <w:pPr>
          <w:pStyle w:val="Footer"/>
          <w:jc w:val="center"/>
        </w:pPr>
        <w:r>
          <w:fldChar w:fldCharType="begin"/>
        </w:r>
        <w:r>
          <w:instrText xml:space="preserve"> PAGE   \* MERGEFORMAT </w:instrText>
        </w:r>
        <w:r>
          <w:fldChar w:fldCharType="separate"/>
        </w:r>
        <w:r w:rsidR="00F4123E">
          <w:rPr>
            <w:noProof/>
          </w:rPr>
          <w:t>1</w:t>
        </w:r>
        <w:r>
          <w:rPr>
            <w:noProof/>
          </w:rPr>
          <w:fldChar w:fldCharType="end"/>
        </w:r>
      </w:p>
    </w:sdtContent>
  </w:sdt>
  <w:p w14:paraId="45220610" w14:textId="77777777" w:rsidR="0056474F" w:rsidRDefault="0056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6486" w14:textId="77777777" w:rsidR="00D9578E" w:rsidRDefault="00D9578E" w:rsidP="0056474F">
      <w:pPr>
        <w:spacing w:after="0" w:line="240" w:lineRule="auto"/>
      </w:pPr>
      <w:r>
        <w:separator/>
      </w:r>
    </w:p>
  </w:footnote>
  <w:footnote w:type="continuationSeparator" w:id="0">
    <w:p w14:paraId="41BEF1EA" w14:textId="77777777" w:rsidR="00D9578E" w:rsidRDefault="00D9578E"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8A52" w14:textId="77777777" w:rsidR="0056474F" w:rsidRDefault="003E44A6">
    <w:pPr>
      <w:pStyle w:val="Header"/>
    </w:pPr>
    <w:r>
      <w:rPr>
        <w:noProof/>
      </w:rPr>
      <w:drawing>
        <wp:inline distT="0" distB="0" distL="0" distR="0" wp14:anchorId="091B2ECA" wp14:editId="72DE9F3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474E7"/>
    <w:rsid w:val="0009201D"/>
    <w:rsid w:val="002251EA"/>
    <w:rsid w:val="0028682A"/>
    <w:rsid w:val="002D70B1"/>
    <w:rsid w:val="002E286F"/>
    <w:rsid w:val="00320619"/>
    <w:rsid w:val="00367DCE"/>
    <w:rsid w:val="003E44A6"/>
    <w:rsid w:val="00556780"/>
    <w:rsid w:val="0056474F"/>
    <w:rsid w:val="007A2072"/>
    <w:rsid w:val="008D2EA0"/>
    <w:rsid w:val="00905004"/>
    <w:rsid w:val="00C54CFA"/>
    <w:rsid w:val="00CC3CBF"/>
    <w:rsid w:val="00CC6B36"/>
    <w:rsid w:val="00D149FA"/>
    <w:rsid w:val="00D45AE3"/>
    <w:rsid w:val="00D9578E"/>
    <w:rsid w:val="00DA4B38"/>
    <w:rsid w:val="00E12FEB"/>
    <w:rsid w:val="00F10EBE"/>
    <w:rsid w:val="00F1390B"/>
    <w:rsid w:val="00F4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6BD089"/>
  <w15:docId w15:val="{5209B3D4-A69F-499C-88F9-1993A5D6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9">
      <w:bodyDiv w:val="1"/>
      <w:marLeft w:val="0"/>
      <w:marRight w:val="0"/>
      <w:marTop w:val="0"/>
      <w:marBottom w:val="0"/>
      <w:divBdr>
        <w:top w:val="none" w:sz="0" w:space="0" w:color="auto"/>
        <w:left w:val="none" w:sz="0" w:space="0" w:color="auto"/>
        <w:bottom w:val="none" w:sz="0" w:space="0" w:color="auto"/>
        <w:right w:val="none" w:sz="0" w:space="0" w:color="auto"/>
      </w:divBdr>
    </w:div>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2015-07-08T14:59:00Z</cp:lastPrinted>
  <dcterms:created xsi:type="dcterms:W3CDTF">2019-04-08T14:40:00Z</dcterms:created>
  <dcterms:modified xsi:type="dcterms:W3CDTF">2022-01-07T15:25:00Z</dcterms:modified>
</cp:coreProperties>
</file>