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B846FC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R&amp;O Turbine</w:t>
      </w:r>
      <w:r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 320 Oil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846FC" w:rsidRPr="00B846FC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B846FC">
        <w:rPr>
          <w:rFonts w:ascii="Century Gothic" w:hAnsi="Century Gothic"/>
          <w:sz w:val="20"/>
          <w:szCs w:val="20"/>
        </w:rPr>
        <w:t xml:space="preserve">Beacon Lubricants R&amp;O </w:t>
      </w:r>
      <w:r w:rsidR="00F2708F">
        <w:rPr>
          <w:rFonts w:ascii="Century Gothic" w:hAnsi="Century Gothic"/>
          <w:sz w:val="20"/>
          <w:szCs w:val="20"/>
        </w:rPr>
        <w:t xml:space="preserve">320 </w:t>
      </w:r>
      <w:r w:rsidRPr="00B846FC">
        <w:rPr>
          <w:rFonts w:ascii="Century Gothic" w:hAnsi="Century Gothic"/>
          <w:sz w:val="20"/>
          <w:szCs w:val="20"/>
        </w:rPr>
        <w:t>Turbi</w:t>
      </w:r>
      <w:r w:rsidR="00F2708F">
        <w:rPr>
          <w:rFonts w:ascii="Century Gothic" w:hAnsi="Century Gothic"/>
          <w:sz w:val="20"/>
          <w:szCs w:val="20"/>
        </w:rPr>
        <w:t>ne Oil is</w:t>
      </w:r>
      <w:r>
        <w:rPr>
          <w:rFonts w:ascii="Century Gothic" w:hAnsi="Century Gothic"/>
          <w:sz w:val="20"/>
          <w:szCs w:val="20"/>
        </w:rPr>
        <w:t xml:space="preserve"> turbine grade </w:t>
      </w:r>
      <w:r w:rsidRPr="00B846FC">
        <w:rPr>
          <w:rFonts w:ascii="Century Gothic" w:hAnsi="Century Gothic"/>
          <w:sz w:val="20"/>
          <w:szCs w:val="20"/>
        </w:rPr>
        <w:t>lubricants specially formulated fr</w:t>
      </w:r>
      <w:r>
        <w:rPr>
          <w:rFonts w:ascii="Century Gothic" w:hAnsi="Century Gothic"/>
          <w:sz w:val="20"/>
          <w:szCs w:val="20"/>
        </w:rPr>
        <w:t xml:space="preserve">om high VI paraffinic base </w:t>
      </w:r>
      <w:r w:rsidRPr="00B846FC">
        <w:rPr>
          <w:rFonts w:ascii="Century Gothic" w:hAnsi="Century Gothic"/>
          <w:sz w:val="20"/>
          <w:szCs w:val="20"/>
        </w:rPr>
        <w:t>stocks.  Beacon Lubric</w:t>
      </w:r>
      <w:r>
        <w:rPr>
          <w:rFonts w:ascii="Century Gothic" w:hAnsi="Century Gothic"/>
          <w:sz w:val="20"/>
          <w:szCs w:val="20"/>
        </w:rPr>
        <w:t xml:space="preserve">ants R&amp;O </w:t>
      </w:r>
      <w:r w:rsidR="00F2708F">
        <w:rPr>
          <w:rFonts w:ascii="Century Gothic" w:hAnsi="Century Gothic"/>
          <w:sz w:val="20"/>
          <w:szCs w:val="20"/>
        </w:rPr>
        <w:t xml:space="preserve">320 </w:t>
      </w:r>
      <w:r>
        <w:rPr>
          <w:rFonts w:ascii="Century Gothic" w:hAnsi="Century Gothic"/>
          <w:sz w:val="20"/>
          <w:szCs w:val="20"/>
        </w:rPr>
        <w:t>T</w:t>
      </w:r>
      <w:r w:rsidR="00F2708F">
        <w:rPr>
          <w:rFonts w:ascii="Century Gothic" w:hAnsi="Century Gothic"/>
          <w:sz w:val="20"/>
          <w:szCs w:val="20"/>
        </w:rPr>
        <w:t>urbine Oil is</w:t>
      </w:r>
      <w:r>
        <w:rPr>
          <w:rFonts w:ascii="Century Gothic" w:hAnsi="Century Gothic"/>
          <w:sz w:val="20"/>
          <w:szCs w:val="20"/>
        </w:rPr>
        <w:t xml:space="preserve"> </w:t>
      </w:r>
      <w:r w:rsidRPr="00B846FC">
        <w:rPr>
          <w:rFonts w:ascii="Century Gothic" w:hAnsi="Century Gothic"/>
          <w:sz w:val="20"/>
          <w:szCs w:val="20"/>
        </w:rPr>
        <w:t>fortified with rust, oxidation and f</w:t>
      </w:r>
      <w:r>
        <w:rPr>
          <w:rFonts w:ascii="Century Gothic" w:hAnsi="Century Gothic"/>
          <w:sz w:val="20"/>
          <w:szCs w:val="20"/>
        </w:rPr>
        <w:t xml:space="preserve">oam inhibitors.  They shed </w:t>
      </w:r>
      <w:r w:rsidRPr="00B846FC">
        <w:rPr>
          <w:rFonts w:ascii="Century Gothic" w:hAnsi="Century Gothic"/>
          <w:sz w:val="20"/>
          <w:szCs w:val="20"/>
        </w:rPr>
        <w:t xml:space="preserve">water readily and are highly resistant </w:t>
      </w:r>
      <w:r>
        <w:rPr>
          <w:rFonts w:ascii="Century Gothic" w:hAnsi="Century Gothic"/>
          <w:sz w:val="20"/>
          <w:szCs w:val="20"/>
        </w:rPr>
        <w:t xml:space="preserve">to emulsification providing </w:t>
      </w:r>
      <w:r w:rsidRPr="00B846FC">
        <w:rPr>
          <w:rFonts w:ascii="Century Gothic" w:hAnsi="Century Gothic"/>
          <w:sz w:val="20"/>
          <w:szCs w:val="20"/>
        </w:rPr>
        <w:t>long service life in hydraulic systems, steam turbines, air compressor</w:t>
      </w:r>
      <w:r w:rsidR="00D90288">
        <w:rPr>
          <w:rFonts w:ascii="Century Gothic" w:hAnsi="Century Gothic"/>
          <w:sz w:val="20"/>
          <w:szCs w:val="20"/>
        </w:rPr>
        <w:t>s and other industrial units.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Bulk, </w:t>
      </w:r>
      <w:r w:rsidRPr="00B846FC">
        <w:rPr>
          <w:rFonts w:ascii="Century Gothic" w:eastAsiaTheme="minorEastAsia" w:hAnsi="Century Gothic"/>
          <w:sz w:val="20"/>
          <w:szCs w:val="20"/>
        </w:rPr>
        <w:t>Drums, Pails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>*Chemically &amp; thermally stable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 xml:space="preserve">*Excellent water </w:t>
      </w:r>
      <w:proofErr w:type="spellStart"/>
      <w:r w:rsidRPr="00B846FC">
        <w:rPr>
          <w:rFonts w:ascii="Century Gothic" w:eastAsiaTheme="minorEastAsia" w:hAnsi="Century Gothic"/>
          <w:sz w:val="20"/>
          <w:szCs w:val="20"/>
        </w:rPr>
        <w:t>demulsibilty</w:t>
      </w:r>
      <w:proofErr w:type="spellEnd"/>
      <w:r w:rsidRPr="00B846FC">
        <w:rPr>
          <w:rFonts w:ascii="Century Gothic" w:eastAsiaTheme="minorEastAsia" w:hAnsi="Century Gothic"/>
          <w:sz w:val="20"/>
          <w:szCs w:val="20"/>
        </w:rPr>
        <w:t xml:space="preserve"> 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>*Protection against rust and corrosion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 xml:space="preserve">*High resistance to foaming and excellent air entrainment resistance 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Meets or exceeds the following specifications: </w:t>
            </w:r>
          </w:p>
        </w:tc>
      </w:tr>
    </w:tbl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B846FC">
            <w:rPr>
              <w:rFonts w:ascii="Century Gothic" w:eastAsiaTheme="minorEastAsia" w:hAnsi="Century Gothic"/>
              <w:sz w:val="20"/>
              <w:szCs w:val="20"/>
            </w:rPr>
            <w:t>Cincinnati</w:t>
          </w:r>
        </w:smartTag>
      </w:smartTag>
      <w:r w:rsidRPr="00B846FC">
        <w:rPr>
          <w:rFonts w:ascii="Century Gothic" w:eastAsiaTheme="minorEastAsia" w:hAnsi="Century Gothic"/>
          <w:sz w:val="20"/>
          <w:szCs w:val="20"/>
        </w:rPr>
        <w:t xml:space="preserve"> </w:t>
      </w:r>
      <w:proofErr w:type="spellStart"/>
      <w:r w:rsidRPr="00B846FC">
        <w:rPr>
          <w:rFonts w:ascii="Century Gothic" w:eastAsiaTheme="minorEastAsia" w:hAnsi="Century Gothic"/>
          <w:sz w:val="20"/>
          <w:szCs w:val="20"/>
        </w:rPr>
        <w:t>Milicron</w:t>
      </w:r>
      <w:proofErr w:type="spellEnd"/>
      <w:r w:rsidRPr="00B846FC">
        <w:rPr>
          <w:rFonts w:ascii="Century Gothic" w:eastAsiaTheme="minorEastAsia" w:hAnsi="Century Gothic"/>
          <w:sz w:val="20"/>
          <w:szCs w:val="20"/>
        </w:rPr>
        <w:t xml:space="preserve"> Heat Test A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proofErr w:type="spellStart"/>
      <w:r w:rsidRPr="00B846FC">
        <w:rPr>
          <w:rFonts w:ascii="Century Gothic" w:eastAsiaTheme="minorEastAsia" w:hAnsi="Century Gothic"/>
          <w:sz w:val="20"/>
          <w:szCs w:val="20"/>
        </w:rPr>
        <w:t>Abex</w:t>
      </w:r>
      <w:proofErr w:type="spellEnd"/>
      <w:r w:rsidRPr="00B846FC">
        <w:rPr>
          <w:rFonts w:ascii="Century Gothic" w:eastAsiaTheme="minorEastAsia" w:hAnsi="Century Gothic"/>
          <w:sz w:val="20"/>
          <w:szCs w:val="20"/>
        </w:rPr>
        <w:t>-Denison HF-1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>Cincinnati Milacron P-38, P-54, P-57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>Mil-H-17672D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 xml:space="preserve">General Electric GEK-32568 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>AGMA Specification for R&amp;O Gear Oils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846FC">
        <w:rPr>
          <w:rFonts w:ascii="Century Gothic" w:eastAsiaTheme="minorEastAsia" w:hAnsi="Century Gothic"/>
          <w:sz w:val="20"/>
          <w:szCs w:val="20"/>
        </w:rPr>
        <w:t>ASTM D-943 (5000 hours)</w:t>
      </w:r>
    </w:p>
    <w:p w:rsidR="00B846FC" w:rsidRPr="00B846FC" w:rsidRDefault="00B846FC" w:rsidP="00B846FC">
      <w:pPr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846FC" w:rsidRPr="00B846FC" w:rsidTr="00067F7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846FC" w:rsidRPr="00B846FC" w:rsidRDefault="00B846FC" w:rsidP="00B846F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846F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846FC" w:rsidRPr="00D90288" w:rsidRDefault="00B846FC" w:rsidP="00D90288">
      <w:pPr>
        <w:pStyle w:val="NoSpacing"/>
        <w:rPr>
          <w:rFonts w:ascii="Century Gothic" w:hAnsi="Century Gothic"/>
          <w:b/>
          <w:sz w:val="20"/>
          <w:szCs w:val="20"/>
        </w:rPr>
      </w:pPr>
      <w:r w:rsidRPr="00D90288">
        <w:rPr>
          <w:rFonts w:ascii="Century Gothic" w:hAnsi="Century Gothic"/>
          <w:b/>
          <w:sz w:val="20"/>
          <w:szCs w:val="20"/>
        </w:rPr>
        <w:t>ISO GRADE</w:t>
      </w:r>
      <w:r w:rsidRPr="00D90288">
        <w:rPr>
          <w:rFonts w:ascii="Century Gothic" w:hAnsi="Century Gothic"/>
          <w:b/>
          <w:sz w:val="20"/>
          <w:szCs w:val="20"/>
        </w:rPr>
        <w:tab/>
      </w:r>
      <w:r w:rsidRPr="00D90288">
        <w:rPr>
          <w:rFonts w:ascii="Century Gothic" w:hAnsi="Century Gothic"/>
          <w:b/>
          <w:sz w:val="20"/>
          <w:szCs w:val="20"/>
        </w:rPr>
        <w:tab/>
      </w:r>
      <w:r w:rsidR="00D90288" w:rsidRPr="00D90288">
        <w:rPr>
          <w:rFonts w:ascii="Century Gothic" w:hAnsi="Century Gothic"/>
          <w:b/>
          <w:sz w:val="20"/>
          <w:szCs w:val="20"/>
        </w:rPr>
        <w:tab/>
      </w:r>
      <w:r w:rsidRPr="00D90288">
        <w:rPr>
          <w:rFonts w:ascii="Century Gothic" w:hAnsi="Century Gothic"/>
          <w:b/>
          <w:sz w:val="20"/>
          <w:szCs w:val="20"/>
        </w:rPr>
        <w:t>320</w:t>
      </w:r>
      <w:r w:rsidRPr="00D90288">
        <w:rPr>
          <w:rFonts w:ascii="Century Gothic" w:hAnsi="Century Gothic"/>
          <w:b/>
          <w:sz w:val="20"/>
          <w:szCs w:val="20"/>
        </w:rPr>
        <w:tab/>
      </w:r>
      <w:r w:rsidRPr="00D90288">
        <w:rPr>
          <w:rFonts w:ascii="Century Gothic" w:hAnsi="Century Gothic"/>
          <w:b/>
          <w:sz w:val="20"/>
          <w:szCs w:val="20"/>
        </w:rPr>
        <w:tab/>
      </w:r>
    </w:p>
    <w:p w:rsidR="00D90288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Gravity, Degrees API</w:t>
      </w:r>
      <w:r w:rsidRPr="00D90288">
        <w:rPr>
          <w:rFonts w:ascii="Century Gothic" w:hAnsi="Century Gothic"/>
          <w:sz w:val="20"/>
          <w:szCs w:val="20"/>
        </w:rPr>
        <w:tab/>
      </w:r>
      <w:r w:rsid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28.5</w:t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AGMA Number</w:t>
      </w:r>
      <w:r w:rsidRPr="00D90288">
        <w:rPr>
          <w:rFonts w:ascii="Century Gothic" w:hAnsi="Century Gothic"/>
          <w:sz w:val="20"/>
          <w:szCs w:val="20"/>
        </w:rPr>
        <w:tab/>
      </w:r>
      <w:r w:rsid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6</w:t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D90288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V</w:t>
      </w:r>
      <w:r w:rsidR="00B846FC" w:rsidRPr="00D90288">
        <w:rPr>
          <w:rFonts w:ascii="Century Gothic" w:hAnsi="Century Gothic"/>
          <w:sz w:val="20"/>
          <w:szCs w:val="20"/>
        </w:rPr>
        <w:t>iscosity Index (Min.)</w:t>
      </w:r>
      <w:r w:rsidR="00B846FC" w:rsidRPr="00D902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95</w:t>
      </w:r>
      <w:r w:rsidR="00B846FC"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Viscosity</w:t>
      </w:r>
    </w:p>
    <w:p w:rsidR="00D90288" w:rsidRPr="00D90288" w:rsidRDefault="00D90288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ab/>
      </w:r>
      <w:proofErr w:type="spellStart"/>
      <w:proofErr w:type="gramStart"/>
      <w:r w:rsidR="00B846FC" w:rsidRPr="00D90288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="00B846FC" w:rsidRPr="00D90288">
        <w:rPr>
          <w:rFonts w:ascii="Century Gothic" w:hAnsi="Century Gothic"/>
          <w:sz w:val="20"/>
          <w:szCs w:val="20"/>
        </w:rPr>
        <w:t xml:space="preserve"> @ 100 ºC</w:t>
      </w:r>
      <w:r w:rsidR="00B846FC" w:rsidRPr="00D9028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>24</w:t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  <w:r w:rsidR="00B846FC"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B21F73">
      <w:pPr>
        <w:pStyle w:val="NoSpacing"/>
        <w:ind w:firstLine="720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D90288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D90288">
        <w:rPr>
          <w:rFonts w:ascii="Century Gothic" w:hAnsi="Century Gothic"/>
          <w:sz w:val="20"/>
          <w:szCs w:val="20"/>
        </w:rPr>
        <w:t xml:space="preserve"> @ 40  ºC</w:t>
      </w:r>
      <w:r w:rsidRPr="00D90288">
        <w:rPr>
          <w:rFonts w:ascii="Century Gothic" w:hAnsi="Century Gothic"/>
          <w:sz w:val="20"/>
          <w:szCs w:val="20"/>
        </w:rPr>
        <w:tab/>
      </w:r>
      <w:r w:rsidR="00D90288" w:rsidRPr="00D90288">
        <w:rPr>
          <w:rFonts w:ascii="Century Gothic" w:hAnsi="Century Gothic"/>
          <w:sz w:val="20"/>
          <w:szCs w:val="20"/>
        </w:rPr>
        <w:tab/>
      </w:r>
      <w:r w:rsidR="00B21F73">
        <w:rPr>
          <w:rFonts w:ascii="Century Gothic" w:hAnsi="Century Gothic"/>
          <w:sz w:val="20"/>
          <w:szCs w:val="20"/>
        </w:rPr>
        <w:t>315</w:t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Flash Point, COC, ºF</w:t>
      </w:r>
      <w:r w:rsidRPr="00D90288">
        <w:rPr>
          <w:rFonts w:ascii="Century Gothic" w:hAnsi="Century Gothic"/>
          <w:sz w:val="20"/>
          <w:szCs w:val="20"/>
        </w:rPr>
        <w:tab/>
      </w:r>
      <w:r w:rsid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550</w:t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Pour Point</w:t>
      </w:r>
      <w:proofErr w:type="gramStart"/>
      <w:r w:rsidRPr="00D90288">
        <w:rPr>
          <w:rFonts w:ascii="Century Gothic" w:hAnsi="Century Gothic"/>
          <w:sz w:val="20"/>
          <w:szCs w:val="20"/>
        </w:rPr>
        <w:t>,  º</w:t>
      </w:r>
      <w:proofErr w:type="gramEnd"/>
      <w:r w:rsidRPr="00D90288">
        <w:rPr>
          <w:rFonts w:ascii="Century Gothic" w:hAnsi="Century Gothic"/>
          <w:sz w:val="20"/>
          <w:szCs w:val="20"/>
        </w:rPr>
        <w:t>F</w:t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  <w:r w:rsid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-10</w:t>
      </w:r>
      <w:r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 xml:space="preserve">Water </w:t>
      </w:r>
      <w:proofErr w:type="spellStart"/>
      <w:r w:rsidRPr="00D90288">
        <w:rPr>
          <w:rFonts w:ascii="Century Gothic" w:hAnsi="Century Gothic"/>
          <w:sz w:val="20"/>
          <w:szCs w:val="20"/>
        </w:rPr>
        <w:t>Separability</w:t>
      </w:r>
      <w:proofErr w:type="spellEnd"/>
      <w:r w:rsidRPr="00D90288">
        <w:rPr>
          <w:rFonts w:ascii="Century Gothic" w:hAnsi="Century Gothic"/>
          <w:sz w:val="20"/>
          <w:szCs w:val="20"/>
        </w:rPr>
        <w:tab/>
      </w:r>
      <w:r w:rsid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 xml:space="preserve"> 20</w:t>
      </w:r>
      <w:r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ASTM D 1401</w:t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 xml:space="preserve">FZG Gear Test </w:t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  <w:r w:rsid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12</w:t>
      </w:r>
      <w:r w:rsidRPr="00D90288">
        <w:rPr>
          <w:rFonts w:ascii="Century Gothic" w:hAnsi="Century Gothic"/>
          <w:sz w:val="20"/>
          <w:szCs w:val="20"/>
        </w:rPr>
        <w:tab/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DIN 51534</w:t>
      </w:r>
    </w:p>
    <w:p w:rsidR="00B846FC" w:rsidRPr="00D90288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Rust prevention</w:t>
      </w:r>
    </w:p>
    <w:p w:rsidR="004D5652" w:rsidRDefault="00B846FC" w:rsidP="00D90288">
      <w:pPr>
        <w:pStyle w:val="NoSpacing"/>
        <w:rPr>
          <w:rFonts w:ascii="Century Gothic" w:hAnsi="Century Gothic"/>
          <w:sz w:val="20"/>
          <w:szCs w:val="20"/>
        </w:rPr>
      </w:pPr>
      <w:r w:rsidRPr="00D90288">
        <w:rPr>
          <w:rFonts w:ascii="Century Gothic" w:hAnsi="Century Gothic"/>
          <w:sz w:val="20"/>
          <w:szCs w:val="20"/>
        </w:rPr>
        <w:t>ASTM D 665</w:t>
      </w:r>
      <w:r w:rsidRP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ab/>
      </w:r>
      <w:r w:rsidR="00D90288">
        <w:rPr>
          <w:rFonts w:ascii="Century Gothic" w:hAnsi="Century Gothic"/>
          <w:sz w:val="20"/>
          <w:szCs w:val="20"/>
        </w:rPr>
        <w:tab/>
      </w:r>
      <w:r w:rsidRPr="00D90288">
        <w:rPr>
          <w:rFonts w:ascii="Century Gothic" w:hAnsi="Century Gothic"/>
          <w:sz w:val="20"/>
          <w:szCs w:val="20"/>
        </w:rPr>
        <w:t>Pass</w:t>
      </w:r>
      <w:r w:rsidRPr="00D90288">
        <w:rPr>
          <w:rFonts w:ascii="Century Gothic" w:hAnsi="Century Gothic"/>
          <w:sz w:val="20"/>
          <w:szCs w:val="20"/>
        </w:rPr>
        <w:tab/>
      </w:r>
    </w:p>
    <w:p w:rsidR="00C61D0A" w:rsidRDefault="00C61D0A" w:rsidP="00D90288">
      <w:pPr>
        <w:pStyle w:val="NoSpacing"/>
        <w:rPr>
          <w:rFonts w:ascii="Century Gothic" w:hAnsi="Century Gothic"/>
          <w:sz w:val="20"/>
          <w:szCs w:val="20"/>
        </w:rPr>
      </w:pPr>
    </w:p>
    <w:p w:rsidR="00C61D0A" w:rsidRPr="00D90288" w:rsidRDefault="00C61D0A" w:rsidP="00C61D0A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C61D0A" w:rsidRPr="00D902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59" w:rsidRDefault="00F06059">
      <w:pPr>
        <w:spacing w:after="0" w:line="240" w:lineRule="auto"/>
      </w:pPr>
      <w:r>
        <w:separator/>
      </w:r>
    </w:p>
  </w:endnote>
  <w:endnote w:type="continuationSeparator" w:id="0">
    <w:p w:rsidR="00F06059" w:rsidRDefault="00F0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48" w:rsidRDefault="005028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48" w:rsidRDefault="00C61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59" w:rsidRDefault="00F06059">
      <w:pPr>
        <w:spacing w:after="0" w:line="240" w:lineRule="auto"/>
      </w:pPr>
      <w:r>
        <w:separator/>
      </w:r>
    </w:p>
  </w:footnote>
  <w:footnote w:type="continuationSeparator" w:id="0">
    <w:p w:rsidR="00F06059" w:rsidRDefault="00F0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F48" w:rsidRDefault="00502896">
    <w:pPr>
      <w:pStyle w:val="Header"/>
    </w:pPr>
    <w:r>
      <w:rPr>
        <w:noProof/>
      </w:rPr>
      <w:drawing>
        <wp:inline distT="0" distB="0" distL="0" distR="0" wp14:anchorId="45D4A2E3" wp14:editId="0979BA2E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FC"/>
    <w:rsid w:val="004D5652"/>
    <w:rsid w:val="00502896"/>
    <w:rsid w:val="00B21F73"/>
    <w:rsid w:val="00B846FC"/>
    <w:rsid w:val="00C61D0A"/>
    <w:rsid w:val="00D90288"/>
    <w:rsid w:val="00F06059"/>
    <w:rsid w:val="00F2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FC"/>
  </w:style>
  <w:style w:type="paragraph" w:styleId="Footer">
    <w:name w:val="footer"/>
    <w:basedOn w:val="Normal"/>
    <w:link w:val="Foot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6FC"/>
  </w:style>
  <w:style w:type="table" w:styleId="TableGrid">
    <w:name w:val="Table Grid"/>
    <w:basedOn w:val="TableNormal"/>
    <w:uiPriority w:val="59"/>
    <w:rsid w:val="00B846F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FC"/>
  </w:style>
  <w:style w:type="paragraph" w:styleId="Footer">
    <w:name w:val="footer"/>
    <w:basedOn w:val="Normal"/>
    <w:link w:val="FooterChar"/>
    <w:uiPriority w:val="99"/>
    <w:semiHidden/>
    <w:unhideWhenUsed/>
    <w:rsid w:val="00B8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6FC"/>
  </w:style>
  <w:style w:type="table" w:styleId="TableGrid">
    <w:name w:val="Table Grid"/>
    <w:basedOn w:val="TableNormal"/>
    <w:uiPriority w:val="59"/>
    <w:rsid w:val="00B846FC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4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2015-12-04T17:27:00Z</cp:lastPrinted>
  <dcterms:created xsi:type="dcterms:W3CDTF">2015-12-04T16:05:00Z</dcterms:created>
  <dcterms:modified xsi:type="dcterms:W3CDTF">2016-09-19T17:28:00Z</dcterms:modified>
</cp:coreProperties>
</file>