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1C2A" w14:textId="77777777" w:rsidR="0096742D" w:rsidRDefault="0096742D" w:rsidP="0096742D">
      <w:pPr>
        <w:rPr>
          <w:rFonts w:ascii="Century Gothic" w:eastAsia="Times New Roman" w:hAnsi="Century Gothic" w:cs="Times New Roman"/>
          <w:b/>
          <w:bCs/>
        </w:rPr>
      </w:pPr>
    </w:p>
    <w:p w14:paraId="6A5543D5" w14:textId="77777777" w:rsidR="0096742D" w:rsidRDefault="0096742D" w:rsidP="0096742D">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3D6ED3">
        <w:rPr>
          <w:rFonts w:ascii="Century Gothic" w:eastAsia="Times New Roman" w:hAnsi="Century Gothic" w:cs="Times New Roman"/>
          <w:b/>
          <w:bCs/>
          <w:color w:val="FF0000"/>
        </w:rPr>
        <w:t>Signal Knit 51Oil</w:t>
      </w:r>
    </w:p>
    <w:p w14:paraId="641834A5" w14:textId="6FC43919" w:rsidR="0096742D" w:rsidRDefault="0096742D" w:rsidP="0096742D">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BA38E0">
        <w:rPr>
          <w:rFonts w:ascii="Century Gothic" w:eastAsia="Times New Roman" w:hAnsi="Century Gothic" w:cs="Times New Roman"/>
          <w:b/>
          <w:bCs/>
          <w:color w:val="030303"/>
        </w:rPr>
        <w:t>January 2</w:t>
      </w:r>
      <w:r w:rsidR="00BA38E0">
        <w:rPr>
          <w:rFonts w:ascii="Century Gothic" w:eastAsia="Times New Roman" w:hAnsi="Century Gothic" w:cs="Times New Roman"/>
          <w:b/>
          <w:bCs/>
          <w:color w:val="030303"/>
          <w:vertAlign w:val="superscript"/>
        </w:rPr>
        <w:t>nd</w:t>
      </w:r>
      <w:r w:rsidR="00BA38E0">
        <w:rPr>
          <w:rFonts w:ascii="Century Gothic" w:eastAsia="Times New Roman" w:hAnsi="Century Gothic" w:cs="Times New Roman"/>
          <w:b/>
          <w:bCs/>
          <w:color w:val="030303"/>
        </w:rPr>
        <w:t xml:space="preserve"> 20</w:t>
      </w:r>
      <w:r w:rsidR="008A645C">
        <w:rPr>
          <w:rFonts w:ascii="Century Gothic" w:eastAsia="Times New Roman" w:hAnsi="Century Gothic" w:cs="Times New Roman"/>
          <w:b/>
          <w:bCs/>
          <w:color w:val="030303"/>
        </w:rPr>
        <w:t>2</w:t>
      </w:r>
      <w:r w:rsidR="00F16CA9">
        <w:rPr>
          <w:rFonts w:ascii="Century Gothic" w:eastAsia="Times New Roman" w:hAnsi="Century Gothic" w:cs="Times New Roman"/>
          <w:b/>
          <w:bCs/>
          <w:color w:val="030303"/>
        </w:rPr>
        <w:t>2</w:t>
      </w:r>
    </w:p>
    <w:p w14:paraId="0FA877DC" w14:textId="77777777" w:rsidR="0096742D" w:rsidRDefault="0096742D" w:rsidP="0096742D"/>
    <w:tbl>
      <w:tblPr>
        <w:tblStyle w:val="TableGrid"/>
        <w:tblW w:w="9360" w:type="dxa"/>
        <w:tblInd w:w="108" w:type="dxa"/>
        <w:tblLook w:val="04A0" w:firstRow="1" w:lastRow="0" w:firstColumn="1" w:lastColumn="0" w:noHBand="0" w:noVBand="1"/>
      </w:tblPr>
      <w:tblGrid>
        <w:gridCol w:w="9360"/>
      </w:tblGrid>
      <w:tr w:rsidR="0096742D" w14:paraId="3607AACC" w14:textId="77777777" w:rsidTr="0096742D">
        <w:tc>
          <w:tcPr>
            <w:tcW w:w="9360" w:type="dxa"/>
            <w:tcBorders>
              <w:top w:val="nil"/>
              <w:left w:val="nil"/>
              <w:bottom w:val="nil"/>
              <w:right w:val="nil"/>
            </w:tcBorders>
            <w:shd w:val="clear" w:color="auto" w:fill="FF0000"/>
            <w:hideMark/>
          </w:tcPr>
          <w:p w14:paraId="4D0AE533"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                                   PRODUCT AND COMPANY IDENTIFICATION</w:t>
            </w:r>
          </w:p>
        </w:tc>
      </w:tr>
    </w:tbl>
    <w:p w14:paraId="5F3022B5" w14:textId="77777777" w:rsidR="0096742D" w:rsidRDefault="0096742D" w:rsidP="0096742D">
      <w:pPr>
        <w:pStyle w:val="NoSpacing"/>
        <w:rPr>
          <w:rFonts w:ascii="Century Gothic" w:hAnsi="Century Gothic"/>
          <w:sz w:val="22"/>
          <w:szCs w:val="22"/>
        </w:rPr>
      </w:pPr>
    </w:p>
    <w:p w14:paraId="54B06859"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PRODUCT</w:t>
      </w:r>
    </w:p>
    <w:p w14:paraId="0E9FFC1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Name:</w:t>
      </w:r>
      <w:r>
        <w:rPr>
          <w:rFonts w:ascii="Century Gothic" w:hAnsi="Century Gothic"/>
          <w:sz w:val="22"/>
          <w:szCs w:val="22"/>
        </w:rPr>
        <w:t xml:space="preserve"> </w:t>
      </w:r>
      <w:r w:rsidR="003D6ED3">
        <w:rPr>
          <w:rFonts w:ascii="Century Gothic" w:hAnsi="Century Gothic"/>
          <w:sz w:val="22"/>
          <w:szCs w:val="22"/>
        </w:rPr>
        <w:t>Signal Knit 51Oil</w:t>
      </w:r>
      <w:r>
        <w:rPr>
          <w:rFonts w:ascii="Century Gothic" w:hAnsi="Century Gothic"/>
          <w:sz w:val="22"/>
          <w:szCs w:val="22"/>
        </w:rPr>
        <w:t xml:space="preserve"> </w:t>
      </w:r>
    </w:p>
    <w:p w14:paraId="2A95FAEF"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Intended Use:</w:t>
      </w:r>
      <w:r>
        <w:rPr>
          <w:rFonts w:ascii="Century Gothic" w:hAnsi="Century Gothic"/>
          <w:sz w:val="22"/>
          <w:szCs w:val="22"/>
        </w:rPr>
        <w:t xml:space="preserve"> </w:t>
      </w:r>
      <w:r w:rsidR="003D6ED3">
        <w:rPr>
          <w:rFonts w:ascii="Century Gothic" w:hAnsi="Century Gothic"/>
          <w:sz w:val="22"/>
          <w:szCs w:val="22"/>
        </w:rPr>
        <w:t>Lubricant base oil</w:t>
      </w:r>
    </w:p>
    <w:p w14:paraId="56C865BC" w14:textId="77777777" w:rsidR="0096742D" w:rsidRDefault="0096742D" w:rsidP="0096742D">
      <w:pPr>
        <w:rPr>
          <w:rFonts w:ascii="Century Gothic" w:hAnsi="Century Gothic"/>
          <w:sz w:val="22"/>
          <w:szCs w:val="22"/>
        </w:rPr>
      </w:pPr>
    </w:p>
    <w:p w14:paraId="60F3BF00" w14:textId="77777777" w:rsidR="0096742D" w:rsidRDefault="0096742D" w:rsidP="0096742D">
      <w:pPr>
        <w:rPr>
          <w:rFonts w:ascii="Century Gothic" w:hAnsi="Century Gothic"/>
          <w:b/>
          <w:sz w:val="22"/>
          <w:szCs w:val="22"/>
        </w:rPr>
      </w:pPr>
      <w:r>
        <w:rPr>
          <w:rFonts w:ascii="Century Gothic" w:hAnsi="Century Gothic"/>
          <w:b/>
          <w:sz w:val="22"/>
          <w:szCs w:val="22"/>
        </w:rPr>
        <w:t>COMPANY IDENTIFICATION</w:t>
      </w:r>
    </w:p>
    <w:p w14:paraId="01F35DD0"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Supplier:</w:t>
      </w:r>
      <w:r>
        <w:rPr>
          <w:rFonts w:ascii="Century Gothic" w:hAnsi="Century Gothic"/>
          <w:sz w:val="22"/>
          <w:szCs w:val="22"/>
        </w:rPr>
        <w:tab/>
        <w:t>Beacon Lubricants</w:t>
      </w:r>
    </w:p>
    <w:p w14:paraId="70629CDF"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754</w:t>
      </w:r>
    </w:p>
    <w:p w14:paraId="12290C94"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Edinboro, PA 16412</w:t>
      </w:r>
    </w:p>
    <w:p w14:paraId="4BD45405" w14:textId="77777777" w:rsidR="0096742D" w:rsidRDefault="0096742D" w:rsidP="0096742D">
      <w:pPr>
        <w:rPr>
          <w:rFonts w:ascii="Century Gothic" w:hAnsi="Century Gothic"/>
          <w:sz w:val="22"/>
          <w:szCs w:val="22"/>
        </w:rPr>
      </w:pPr>
    </w:p>
    <w:p w14:paraId="2BA81DE2" w14:textId="77777777" w:rsidR="0096742D" w:rsidRDefault="0096742D" w:rsidP="0096742D">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6B8F2750" w14:textId="77777777" w:rsidR="0096742D" w:rsidRDefault="0096742D" w:rsidP="0096742D">
      <w:pPr>
        <w:pStyle w:val="NoSpacing"/>
        <w:rPr>
          <w:rFonts w:ascii="Century Gothic" w:hAnsi="Century Gothic"/>
          <w:sz w:val="22"/>
          <w:szCs w:val="22"/>
        </w:rPr>
      </w:pPr>
    </w:p>
    <w:p w14:paraId="6DE41B7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p>
    <w:tbl>
      <w:tblPr>
        <w:tblStyle w:val="TableGrid"/>
        <w:tblW w:w="9360" w:type="dxa"/>
        <w:tblInd w:w="108" w:type="dxa"/>
        <w:tblLook w:val="04A0" w:firstRow="1" w:lastRow="0" w:firstColumn="1" w:lastColumn="0" w:noHBand="0" w:noVBand="1"/>
      </w:tblPr>
      <w:tblGrid>
        <w:gridCol w:w="9360"/>
      </w:tblGrid>
      <w:tr w:rsidR="0096742D" w14:paraId="4565A309" w14:textId="77777777" w:rsidTr="0096742D">
        <w:tc>
          <w:tcPr>
            <w:tcW w:w="9360" w:type="dxa"/>
            <w:tcBorders>
              <w:top w:val="nil"/>
              <w:left w:val="nil"/>
              <w:bottom w:val="nil"/>
              <w:right w:val="nil"/>
            </w:tcBorders>
            <w:shd w:val="clear" w:color="auto" w:fill="FF0000"/>
            <w:hideMark/>
          </w:tcPr>
          <w:p w14:paraId="62FE007D"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2                                    HAZARDS IDENTIFICATION</w:t>
            </w:r>
          </w:p>
        </w:tc>
      </w:tr>
    </w:tbl>
    <w:p w14:paraId="672C7220" w14:textId="77777777" w:rsidR="0096742D" w:rsidRDefault="0096742D" w:rsidP="0096742D">
      <w:pPr>
        <w:rPr>
          <w:rFonts w:ascii="Century Gothic" w:hAnsi="Century Gothic"/>
        </w:rPr>
      </w:pPr>
    </w:p>
    <w:p w14:paraId="2F231802" w14:textId="77777777" w:rsidR="0096742D" w:rsidRDefault="0096742D" w:rsidP="0096742D">
      <w:pPr>
        <w:rPr>
          <w:rFonts w:ascii="Century Gothic" w:hAnsi="Century Gothic"/>
        </w:rPr>
      </w:pPr>
      <w:r>
        <w:rPr>
          <w:rFonts w:ascii="Century Gothic" w:hAnsi="Century Gothic"/>
        </w:rPr>
        <w:t>This material is not hazardous according to regulatory guidelines (see (M)SDS Section 15).</w:t>
      </w:r>
    </w:p>
    <w:p w14:paraId="705CCB28" w14:textId="77777777" w:rsidR="0096742D" w:rsidRDefault="0096742D" w:rsidP="0096742D">
      <w:pPr>
        <w:pStyle w:val="NoSpacing"/>
        <w:rPr>
          <w:rFonts w:ascii="Century Gothic" w:hAnsi="Century Gothic"/>
          <w:sz w:val="22"/>
          <w:szCs w:val="22"/>
        </w:rPr>
      </w:pPr>
    </w:p>
    <w:p w14:paraId="32EAB3D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Other hazard information: </w:t>
      </w:r>
    </w:p>
    <w:p w14:paraId="7102381D" w14:textId="77777777" w:rsidR="0096742D" w:rsidRDefault="0096742D" w:rsidP="0096742D">
      <w:pPr>
        <w:pStyle w:val="NoSpacing"/>
        <w:rPr>
          <w:rFonts w:ascii="Century Gothic" w:hAnsi="Century Gothic"/>
          <w:sz w:val="22"/>
          <w:szCs w:val="22"/>
        </w:rPr>
      </w:pPr>
    </w:p>
    <w:p w14:paraId="7D2F97C8"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HAZARD NOT OTHERWISE CLASSIFIED (HNOC):</w:t>
      </w:r>
      <w:r>
        <w:rPr>
          <w:rFonts w:ascii="Century Gothic" w:hAnsi="Century Gothic"/>
          <w:sz w:val="22"/>
          <w:szCs w:val="22"/>
        </w:rPr>
        <w:t xml:space="preserve"> None as defined under 20 CFR 1900. 1200. </w:t>
      </w:r>
    </w:p>
    <w:p w14:paraId="25DEDF8D" w14:textId="77777777" w:rsidR="0096742D" w:rsidRDefault="0096742D" w:rsidP="0096742D">
      <w:pPr>
        <w:pStyle w:val="NoSpacing"/>
        <w:rPr>
          <w:rFonts w:ascii="Century Gothic" w:hAnsi="Century Gothic"/>
          <w:sz w:val="22"/>
          <w:szCs w:val="22"/>
        </w:rPr>
      </w:pPr>
    </w:p>
    <w:p w14:paraId="7232DC7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PHYSICAL / CHEMICAL HAZARDS</w:t>
      </w:r>
    </w:p>
    <w:p w14:paraId="2441B76D"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Material can accumulate static charges which m ay cause an ignition. Material can release vapors that readily form flammable mixtures. Vapor accumulation could flash and/or explode if ignited. Combustible. </w:t>
      </w:r>
    </w:p>
    <w:p w14:paraId="08268893" w14:textId="77777777" w:rsidR="0096742D" w:rsidRDefault="0096742D" w:rsidP="0096742D">
      <w:pPr>
        <w:pStyle w:val="NoSpacing"/>
        <w:rPr>
          <w:rFonts w:ascii="Century Gothic" w:hAnsi="Century Gothic"/>
          <w:sz w:val="22"/>
          <w:szCs w:val="22"/>
        </w:rPr>
      </w:pPr>
    </w:p>
    <w:p w14:paraId="495216D0"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HEALTH HAZARDS</w:t>
      </w:r>
    </w:p>
    <w:p w14:paraId="6D42183B"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High-pressure injection under skin may cause serious damage. Mists may be irritating to the eyes, nose, throat and lungs. May be irritating to nose, throat, and lungs. </w:t>
      </w:r>
    </w:p>
    <w:p w14:paraId="1BA87424" w14:textId="77777777" w:rsidR="0096742D" w:rsidRDefault="0096742D" w:rsidP="0096742D">
      <w:pPr>
        <w:pStyle w:val="NoSpacing"/>
        <w:rPr>
          <w:rFonts w:ascii="Century Gothic" w:hAnsi="Century Gothic"/>
          <w:sz w:val="22"/>
          <w:szCs w:val="22"/>
        </w:rPr>
      </w:pPr>
    </w:p>
    <w:p w14:paraId="287C415A"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ENVIRONMENTAL HAZARDS</w:t>
      </w:r>
    </w:p>
    <w:p w14:paraId="41E3DCFB"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Expected to be toxic to aquatic organisms. May cause long-term adverse effects in the aquatic environment. </w:t>
      </w:r>
    </w:p>
    <w:p w14:paraId="5DA1675E" w14:textId="77777777" w:rsidR="0096742D" w:rsidRDefault="0096742D" w:rsidP="0096742D">
      <w:pPr>
        <w:pStyle w:val="NoSpacing"/>
        <w:rPr>
          <w:rFonts w:ascii="Century Gothic" w:hAnsi="Century Gothic"/>
          <w:sz w:val="22"/>
          <w:szCs w:val="22"/>
        </w:rPr>
      </w:pPr>
    </w:p>
    <w:p w14:paraId="1407675B" w14:textId="77777777" w:rsidR="0096742D" w:rsidRDefault="0096742D" w:rsidP="0096742D">
      <w:pPr>
        <w:pStyle w:val="NoSpacing"/>
        <w:rPr>
          <w:rFonts w:ascii="Century Gothic" w:hAnsi="Century Gothic"/>
          <w:sz w:val="22"/>
          <w:szCs w:val="22"/>
        </w:rPr>
      </w:pPr>
      <w:r>
        <w:rPr>
          <w:rFonts w:ascii="Century Gothic" w:hAnsi="Century Gothic"/>
          <w:b/>
          <w:sz w:val="22"/>
          <w:szCs w:val="22"/>
        </w:rPr>
        <w:t>NFPA HAZARD ID:</w:t>
      </w:r>
      <w:r w:rsidR="003D6ED3">
        <w:rPr>
          <w:rFonts w:ascii="Century Gothic" w:hAnsi="Century Gothic"/>
          <w:sz w:val="22"/>
          <w:szCs w:val="22"/>
        </w:rPr>
        <w:tab/>
        <w:t>Health: 0</w:t>
      </w:r>
      <w:r w:rsidR="003D6ED3">
        <w:rPr>
          <w:rFonts w:ascii="Century Gothic" w:hAnsi="Century Gothic"/>
          <w:sz w:val="22"/>
          <w:szCs w:val="22"/>
        </w:rPr>
        <w:tab/>
      </w:r>
      <w:r w:rsidR="003D6ED3">
        <w:rPr>
          <w:rFonts w:ascii="Century Gothic" w:hAnsi="Century Gothic"/>
          <w:sz w:val="22"/>
          <w:szCs w:val="22"/>
        </w:rPr>
        <w:tab/>
        <w:t>Flammability: 0</w:t>
      </w:r>
      <w:r>
        <w:rPr>
          <w:rFonts w:ascii="Century Gothic" w:hAnsi="Century Gothic"/>
          <w:sz w:val="22"/>
          <w:szCs w:val="22"/>
        </w:rPr>
        <w:tab/>
      </w:r>
      <w:r>
        <w:rPr>
          <w:rFonts w:ascii="Century Gothic" w:hAnsi="Century Gothic"/>
          <w:sz w:val="22"/>
          <w:szCs w:val="22"/>
        </w:rPr>
        <w:tab/>
        <w:t>Reactivity: 0</w:t>
      </w:r>
    </w:p>
    <w:p w14:paraId="7B14B83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HMIS HAZARD ID:</w:t>
      </w:r>
      <w:r w:rsidR="003D6ED3">
        <w:rPr>
          <w:rFonts w:ascii="Century Gothic" w:hAnsi="Century Gothic"/>
          <w:sz w:val="22"/>
          <w:szCs w:val="22"/>
        </w:rPr>
        <w:tab/>
        <w:t>Health: 0</w:t>
      </w:r>
      <w:r w:rsidR="003D6ED3">
        <w:rPr>
          <w:rFonts w:ascii="Century Gothic" w:hAnsi="Century Gothic"/>
          <w:sz w:val="22"/>
          <w:szCs w:val="22"/>
        </w:rPr>
        <w:tab/>
      </w:r>
      <w:r w:rsidR="003D6ED3">
        <w:rPr>
          <w:rFonts w:ascii="Century Gothic" w:hAnsi="Century Gothic"/>
          <w:sz w:val="22"/>
          <w:szCs w:val="22"/>
        </w:rPr>
        <w:tab/>
        <w:t>Flammability: 0</w:t>
      </w:r>
      <w:r>
        <w:rPr>
          <w:rFonts w:ascii="Century Gothic" w:hAnsi="Century Gothic"/>
          <w:sz w:val="22"/>
          <w:szCs w:val="22"/>
        </w:rPr>
        <w:tab/>
      </w:r>
      <w:r>
        <w:rPr>
          <w:rFonts w:ascii="Century Gothic" w:hAnsi="Century Gothic"/>
          <w:sz w:val="22"/>
          <w:szCs w:val="22"/>
        </w:rPr>
        <w:tab/>
        <w:t>Reactivity: 0</w:t>
      </w:r>
    </w:p>
    <w:p w14:paraId="64ED067A" w14:textId="77777777" w:rsidR="0096742D" w:rsidRDefault="0096742D" w:rsidP="0096742D">
      <w:pPr>
        <w:pStyle w:val="NoSpacing"/>
        <w:rPr>
          <w:rFonts w:ascii="Century Gothic" w:hAnsi="Century Gothic"/>
          <w:sz w:val="22"/>
          <w:szCs w:val="22"/>
        </w:rPr>
      </w:pPr>
    </w:p>
    <w:p w14:paraId="741E5C25" w14:textId="77777777" w:rsidR="0096742D" w:rsidRDefault="0096742D" w:rsidP="0096742D">
      <w:pPr>
        <w:pStyle w:val="NoSpacing"/>
        <w:rPr>
          <w:rFonts w:ascii="Century Gothic" w:hAnsi="Century Gothic"/>
          <w:sz w:val="22"/>
          <w:szCs w:val="22"/>
        </w:rPr>
      </w:pPr>
      <w:r>
        <w:rPr>
          <w:rFonts w:ascii="Century Gothic" w:hAnsi="Century Gothic"/>
          <w:b/>
          <w:sz w:val="22"/>
          <w:szCs w:val="22"/>
        </w:rPr>
        <w:lastRenderedPageBreak/>
        <w:t>Note:</w:t>
      </w:r>
      <w:r>
        <w:rPr>
          <w:rFonts w:ascii="Century Gothic" w:hAnsi="Century Gothic"/>
          <w:sz w:val="22"/>
          <w:szCs w:val="22"/>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4BC1F1E0" w14:textId="77777777" w:rsidR="0096742D" w:rsidRDefault="0096742D" w:rsidP="0096742D">
      <w:pPr>
        <w:pStyle w:val="NoSpacing"/>
        <w:rPr>
          <w:rFonts w:ascii="Century Gothic" w:hAnsi="Century Gothic"/>
          <w:sz w:val="22"/>
          <w:szCs w:val="22"/>
        </w:rPr>
      </w:pPr>
    </w:p>
    <w:tbl>
      <w:tblPr>
        <w:tblStyle w:val="TableGrid"/>
        <w:tblW w:w="0" w:type="auto"/>
        <w:tblInd w:w="0" w:type="dxa"/>
        <w:tblLook w:val="04A0" w:firstRow="1" w:lastRow="0" w:firstColumn="1" w:lastColumn="0" w:noHBand="0" w:noVBand="1"/>
      </w:tblPr>
      <w:tblGrid>
        <w:gridCol w:w="9468"/>
      </w:tblGrid>
      <w:tr w:rsidR="0096742D" w14:paraId="56E7B495" w14:textId="77777777" w:rsidTr="0096742D">
        <w:tc>
          <w:tcPr>
            <w:tcW w:w="9468" w:type="dxa"/>
            <w:tcBorders>
              <w:top w:val="nil"/>
              <w:left w:val="nil"/>
              <w:bottom w:val="nil"/>
              <w:right w:val="nil"/>
            </w:tcBorders>
            <w:shd w:val="clear" w:color="auto" w:fill="FF0000"/>
            <w:hideMark/>
          </w:tcPr>
          <w:p w14:paraId="6A68F0B8"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3                                    COMPOSTION / INFORMATION INGREDIENTS</w:t>
            </w:r>
          </w:p>
        </w:tc>
      </w:tr>
    </w:tbl>
    <w:p w14:paraId="1207ADFF" w14:textId="77777777" w:rsidR="0096742D" w:rsidRDefault="0096742D" w:rsidP="0096742D">
      <w:pPr>
        <w:pStyle w:val="NoSpacing"/>
        <w:rPr>
          <w:rFonts w:ascii="Century Gothic" w:hAnsi="Century Gothic"/>
          <w:sz w:val="22"/>
          <w:szCs w:val="22"/>
        </w:rPr>
      </w:pPr>
    </w:p>
    <w:p w14:paraId="4BAAB866" w14:textId="77777777" w:rsidR="0096742D" w:rsidRDefault="0096742D" w:rsidP="0096742D">
      <w:pPr>
        <w:pStyle w:val="NoSpacing"/>
        <w:rPr>
          <w:rFonts w:ascii="Century Gothic" w:hAnsi="Century Gothic"/>
          <w:sz w:val="22"/>
          <w:szCs w:val="22"/>
        </w:rPr>
      </w:pPr>
      <w:r>
        <w:rPr>
          <w:rFonts w:ascii="Century Gothic" w:hAnsi="Century Gothic"/>
          <w:sz w:val="22"/>
          <w:szCs w:val="22"/>
        </w:rPr>
        <w:t>This material is defined as a mixture.</w:t>
      </w:r>
    </w:p>
    <w:p w14:paraId="6F70F3B3" w14:textId="77777777" w:rsidR="0096742D" w:rsidRDefault="0096742D" w:rsidP="0096742D">
      <w:pPr>
        <w:pStyle w:val="NoSpacing"/>
        <w:rPr>
          <w:rFonts w:ascii="Century Gothic" w:hAnsi="Century Gothic"/>
          <w:sz w:val="22"/>
          <w:szCs w:val="22"/>
        </w:rPr>
      </w:pPr>
    </w:p>
    <w:p w14:paraId="5B420147" w14:textId="77777777" w:rsidR="0096742D" w:rsidRDefault="0096742D" w:rsidP="003D6ED3">
      <w:pPr>
        <w:pStyle w:val="NoSpacing"/>
        <w:jc w:val="center"/>
        <w:rPr>
          <w:rFonts w:ascii="Century Gothic" w:hAnsi="Century Gothic"/>
          <w:b/>
          <w:sz w:val="22"/>
          <w:szCs w:val="22"/>
        </w:rPr>
      </w:pPr>
      <w:r>
        <w:rPr>
          <w:rFonts w:ascii="Century Gothic" w:hAnsi="Century Gothic"/>
          <w:b/>
          <w:sz w:val="22"/>
          <w:szCs w:val="22"/>
        </w:rPr>
        <w:t>Hazardous Substance(s) or Complex Substance(s) required for disclosure.</w:t>
      </w:r>
    </w:p>
    <w:tbl>
      <w:tblPr>
        <w:tblStyle w:val="TableGrid"/>
        <w:tblW w:w="0" w:type="auto"/>
        <w:jc w:val="center"/>
        <w:tblInd w:w="0" w:type="dxa"/>
        <w:tblLook w:val="04A0" w:firstRow="1" w:lastRow="0" w:firstColumn="1" w:lastColumn="0" w:noHBand="0" w:noVBand="1"/>
      </w:tblPr>
      <w:tblGrid>
        <w:gridCol w:w="2624"/>
        <w:gridCol w:w="2214"/>
        <w:gridCol w:w="2214"/>
      </w:tblGrid>
      <w:tr w:rsidR="003D6ED3" w14:paraId="0E19F066" w14:textId="77777777" w:rsidTr="003D6ED3">
        <w:trPr>
          <w:jc w:val="center"/>
        </w:trPr>
        <w:tc>
          <w:tcPr>
            <w:tcW w:w="2624" w:type="dxa"/>
            <w:tcBorders>
              <w:top w:val="single" w:sz="4" w:space="0" w:color="auto"/>
              <w:left w:val="single" w:sz="4" w:space="0" w:color="auto"/>
              <w:bottom w:val="single" w:sz="4" w:space="0" w:color="auto"/>
              <w:right w:val="single" w:sz="4" w:space="0" w:color="auto"/>
            </w:tcBorders>
            <w:hideMark/>
          </w:tcPr>
          <w:p w14:paraId="0E37E653" w14:textId="77777777" w:rsidR="003D6ED3" w:rsidRPr="003D6ED3" w:rsidRDefault="003D6ED3">
            <w:pPr>
              <w:pStyle w:val="NoSpacing"/>
              <w:rPr>
                <w:rFonts w:ascii="Century Gothic" w:hAnsi="Century Gothic"/>
                <w:b/>
                <w:sz w:val="22"/>
                <w:szCs w:val="22"/>
              </w:rPr>
            </w:pPr>
            <w:r w:rsidRPr="003D6ED3">
              <w:rPr>
                <w:rFonts w:ascii="Century Gothic" w:hAnsi="Century Gothic"/>
                <w:b/>
                <w:sz w:val="22"/>
                <w:szCs w:val="22"/>
              </w:rPr>
              <w:t>Name</w:t>
            </w:r>
          </w:p>
        </w:tc>
        <w:tc>
          <w:tcPr>
            <w:tcW w:w="2214" w:type="dxa"/>
            <w:tcBorders>
              <w:top w:val="single" w:sz="4" w:space="0" w:color="auto"/>
              <w:left w:val="single" w:sz="4" w:space="0" w:color="auto"/>
              <w:bottom w:val="single" w:sz="4" w:space="0" w:color="auto"/>
              <w:right w:val="single" w:sz="4" w:space="0" w:color="auto"/>
            </w:tcBorders>
            <w:hideMark/>
          </w:tcPr>
          <w:p w14:paraId="118BB65A" w14:textId="77777777" w:rsidR="003D6ED3" w:rsidRPr="003D6ED3" w:rsidRDefault="003D6ED3">
            <w:pPr>
              <w:pStyle w:val="NoSpacing"/>
              <w:rPr>
                <w:rFonts w:ascii="Century Gothic" w:hAnsi="Century Gothic"/>
                <w:b/>
                <w:sz w:val="22"/>
                <w:szCs w:val="22"/>
              </w:rPr>
            </w:pPr>
            <w:r w:rsidRPr="003D6ED3">
              <w:rPr>
                <w:rFonts w:ascii="Century Gothic" w:hAnsi="Century Gothic"/>
                <w:b/>
                <w:sz w:val="22"/>
                <w:szCs w:val="22"/>
              </w:rPr>
              <w:t>CAS#</w:t>
            </w:r>
          </w:p>
        </w:tc>
        <w:tc>
          <w:tcPr>
            <w:tcW w:w="2214" w:type="dxa"/>
            <w:tcBorders>
              <w:top w:val="single" w:sz="4" w:space="0" w:color="auto"/>
              <w:left w:val="single" w:sz="4" w:space="0" w:color="auto"/>
              <w:bottom w:val="single" w:sz="4" w:space="0" w:color="auto"/>
              <w:right w:val="single" w:sz="4" w:space="0" w:color="auto"/>
            </w:tcBorders>
            <w:hideMark/>
          </w:tcPr>
          <w:p w14:paraId="37DF5703" w14:textId="77777777" w:rsidR="003D6ED3" w:rsidRPr="003D6ED3" w:rsidRDefault="003D6ED3">
            <w:pPr>
              <w:pStyle w:val="NoSpacing"/>
              <w:rPr>
                <w:rFonts w:ascii="Century Gothic" w:hAnsi="Century Gothic"/>
                <w:b/>
                <w:sz w:val="22"/>
                <w:szCs w:val="22"/>
              </w:rPr>
            </w:pPr>
            <w:r w:rsidRPr="003D6ED3">
              <w:rPr>
                <w:rFonts w:ascii="Century Gothic" w:hAnsi="Century Gothic"/>
                <w:b/>
                <w:sz w:val="22"/>
                <w:szCs w:val="22"/>
              </w:rPr>
              <w:t>Concentration*</w:t>
            </w:r>
          </w:p>
        </w:tc>
      </w:tr>
      <w:tr w:rsidR="003D6ED3" w14:paraId="418A7AB3" w14:textId="77777777" w:rsidTr="003D6ED3">
        <w:trPr>
          <w:jc w:val="center"/>
        </w:trPr>
        <w:tc>
          <w:tcPr>
            <w:tcW w:w="2624" w:type="dxa"/>
            <w:tcBorders>
              <w:top w:val="single" w:sz="4" w:space="0" w:color="auto"/>
              <w:left w:val="single" w:sz="4" w:space="0" w:color="auto"/>
              <w:bottom w:val="single" w:sz="4" w:space="0" w:color="auto"/>
              <w:right w:val="single" w:sz="4" w:space="0" w:color="auto"/>
            </w:tcBorders>
            <w:hideMark/>
          </w:tcPr>
          <w:p w14:paraId="14283886" w14:textId="77777777" w:rsidR="003D6ED3" w:rsidRDefault="003D6ED3">
            <w:pPr>
              <w:pStyle w:val="NoSpacing"/>
              <w:rPr>
                <w:rFonts w:ascii="Century Gothic" w:hAnsi="Century Gothic"/>
                <w:sz w:val="22"/>
                <w:szCs w:val="22"/>
              </w:rPr>
            </w:pPr>
            <w:r>
              <w:rPr>
                <w:rFonts w:ascii="Century Gothic" w:hAnsi="Century Gothic"/>
                <w:sz w:val="22"/>
                <w:szCs w:val="22"/>
              </w:rPr>
              <w:t>Distillates, petroleum, hydrotreated heavy paraffinic</w:t>
            </w:r>
          </w:p>
        </w:tc>
        <w:tc>
          <w:tcPr>
            <w:tcW w:w="2214" w:type="dxa"/>
            <w:tcBorders>
              <w:top w:val="single" w:sz="4" w:space="0" w:color="auto"/>
              <w:left w:val="single" w:sz="4" w:space="0" w:color="auto"/>
              <w:bottom w:val="single" w:sz="4" w:space="0" w:color="auto"/>
              <w:right w:val="single" w:sz="4" w:space="0" w:color="auto"/>
            </w:tcBorders>
            <w:hideMark/>
          </w:tcPr>
          <w:p w14:paraId="660D1A62" w14:textId="77777777" w:rsidR="003D6ED3" w:rsidRDefault="003D6ED3">
            <w:pPr>
              <w:pStyle w:val="NoSpacing"/>
              <w:rPr>
                <w:rFonts w:ascii="Century Gothic" w:hAnsi="Century Gothic"/>
                <w:sz w:val="22"/>
                <w:szCs w:val="22"/>
              </w:rPr>
            </w:pPr>
            <w:r>
              <w:rPr>
                <w:rFonts w:ascii="Century Gothic" w:hAnsi="Century Gothic"/>
                <w:sz w:val="22"/>
                <w:szCs w:val="22"/>
              </w:rPr>
              <w:t>64742-54-7</w:t>
            </w:r>
          </w:p>
        </w:tc>
        <w:tc>
          <w:tcPr>
            <w:tcW w:w="2214" w:type="dxa"/>
            <w:tcBorders>
              <w:top w:val="single" w:sz="4" w:space="0" w:color="auto"/>
              <w:left w:val="single" w:sz="4" w:space="0" w:color="auto"/>
              <w:bottom w:val="single" w:sz="4" w:space="0" w:color="auto"/>
              <w:right w:val="single" w:sz="4" w:space="0" w:color="auto"/>
            </w:tcBorders>
            <w:hideMark/>
          </w:tcPr>
          <w:p w14:paraId="1FBA1A2A" w14:textId="77777777" w:rsidR="003D6ED3" w:rsidRDefault="003D6ED3">
            <w:pPr>
              <w:pStyle w:val="NoSpacing"/>
              <w:rPr>
                <w:rFonts w:ascii="Century Gothic" w:hAnsi="Century Gothic"/>
                <w:sz w:val="22"/>
                <w:szCs w:val="22"/>
              </w:rPr>
            </w:pPr>
            <w:r>
              <w:rPr>
                <w:rFonts w:ascii="Century Gothic" w:hAnsi="Century Gothic"/>
                <w:sz w:val="22"/>
                <w:szCs w:val="22"/>
              </w:rPr>
              <w:t>100</w:t>
            </w:r>
          </w:p>
        </w:tc>
      </w:tr>
    </w:tbl>
    <w:p w14:paraId="7891FCC4" w14:textId="77777777" w:rsidR="0096742D" w:rsidRDefault="0096742D" w:rsidP="0096742D">
      <w:pPr>
        <w:pStyle w:val="NoSpacing"/>
        <w:rPr>
          <w:rFonts w:ascii="Century Gothic" w:hAnsi="Century Gothic"/>
          <w:sz w:val="22"/>
          <w:szCs w:val="22"/>
        </w:rPr>
      </w:pPr>
    </w:p>
    <w:p w14:paraId="139ADFF2"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All concentrations are percent by weight unless material is a gas. Gas concentrations are in percent by volume. </w:t>
      </w:r>
    </w:p>
    <w:p w14:paraId="378DFA64" w14:textId="77777777" w:rsidR="0096742D" w:rsidRDefault="0096742D" w:rsidP="0096742D">
      <w:pPr>
        <w:pStyle w:val="NoSpacing"/>
        <w:rPr>
          <w:rFonts w:ascii="Century Gothic" w:hAnsi="Century Gothic"/>
          <w:sz w:val="22"/>
          <w:szCs w:val="22"/>
        </w:rPr>
      </w:pPr>
    </w:p>
    <w:p w14:paraId="5CCBA000"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AC5F965"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797BF656" w14:textId="77777777" w:rsidTr="0096742D">
        <w:tc>
          <w:tcPr>
            <w:tcW w:w="9360" w:type="dxa"/>
            <w:tcBorders>
              <w:top w:val="nil"/>
              <w:left w:val="nil"/>
              <w:bottom w:val="nil"/>
              <w:right w:val="nil"/>
            </w:tcBorders>
            <w:shd w:val="clear" w:color="auto" w:fill="FF0000"/>
            <w:hideMark/>
          </w:tcPr>
          <w:p w14:paraId="67FD3F8D"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4                                             FIRST AID MEASURES</w:t>
            </w:r>
          </w:p>
        </w:tc>
      </w:tr>
    </w:tbl>
    <w:p w14:paraId="23A63396"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 </w:t>
      </w:r>
    </w:p>
    <w:p w14:paraId="3A15BC29"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INHALATION</w:t>
      </w:r>
    </w:p>
    <w:p w14:paraId="6EE05359"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2EEA7119" w14:textId="77777777" w:rsidR="0096742D" w:rsidRDefault="0096742D" w:rsidP="0096742D">
      <w:pPr>
        <w:pStyle w:val="NoSpacing"/>
        <w:rPr>
          <w:rFonts w:ascii="Century Gothic" w:hAnsi="Century Gothic"/>
          <w:sz w:val="22"/>
          <w:szCs w:val="22"/>
        </w:rPr>
      </w:pPr>
    </w:p>
    <w:p w14:paraId="730197F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SKIN CONTACT</w:t>
      </w:r>
    </w:p>
    <w:p w14:paraId="1F307877"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218A1F82" w14:textId="77777777" w:rsidR="0096742D" w:rsidRDefault="0096742D" w:rsidP="0096742D">
      <w:pPr>
        <w:pStyle w:val="NoSpacing"/>
        <w:rPr>
          <w:rFonts w:ascii="Century Gothic" w:hAnsi="Century Gothic"/>
          <w:sz w:val="22"/>
          <w:szCs w:val="22"/>
        </w:rPr>
      </w:pPr>
    </w:p>
    <w:p w14:paraId="4AE7937F" w14:textId="77777777" w:rsidR="0096742D" w:rsidRDefault="0096742D" w:rsidP="0096742D">
      <w:pPr>
        <w:pStyle w:val="NoSpacing"/>
        <w:rPr>
          <w:rFonts w:ascii="Century Gothic" w:hAnsi="Century Gothic"/>
          <w:sz w:val="22"/>
          <w:szCs w:val="22"/>
        </w:rPr>
      </w:pPr>
    </w:p>
    <w:p w14:paraId="31123DBD"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surgical treatment within the first few hours may be significantly reduce the ultimate extent of injury. </w:t>
      </w:r>
    </w:p>
    <w:p w14:paraId="23D743E5" w14:textId="77777777" w:rsidR="0096742D" w:rsidRDefault="0096742D" w:rsidP="0096742D">
      <w:pPr>
        <w:pStyle w:val="NoSpacing"/>
        <w:rPr>
          <w:rFonts w:ascii="Century Gothic" w:hAnsi="Century Gothic"/>
          <w:sz w:val="22"/>
          <w:szCs w:val="22"/>
        </w:rPr>
      </w:pPr>
    </w:p>
    <w:p w14:paraId="14545F91" w14:textId="77777777" w:rsidR="0096742D" w:rsidRDefault="0096742D" w:rsidP="0096742D">
      <w:pPr>
        <w:pStyle w:val="NoSpacing"/>
        <w:rPr>
          <w:rFonts w:ascii="Century Gothic" w:hAnsi="Century Gothic"/>
          <w:sz w:val="22"/>
          <w:szCs w:val="22"/>
        </w:rPr>
      </w:pPr>
    </w:p>
    <w:p w14:paraId="03E2FA12"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EYE CONTACT</w:t>
      </w:r>
    </w:p>
    <w:p w14:paraId="35A0477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Flush thoroughly with water. If irritation occurs, get medical assistance. </w:t>
      </w:r>
    </w:p>
    <w:p w14:paraId="60E1E87B" w14:textId="77777777" w:rsidR="0096742D" w:rsidRDefault="0096742D" w:rsidP="0096742D">
      <w:pPr>
        <w:pStyle w:val="NoSpacing"/>
        <w:rPr>
          <w:rFonts w:ascii="Century Gothic" w:hAnsi="Century Gothic"/>
          <w:sz w:val="22"/>
          <w:szCs w:val="22"/>
        </w:rPr>
      </w:pPr>
    </w:p>
    <w:p w14:paraId="55A0B17D"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INGESTION</w:t>
      </w:r>
    </w:p>
    <w:p w14:paraId="10C5FD7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First aid is normally not required. Seek medical attention if discomfort occurs. </w:t>
      </w:r>
    </w:p>
    <w:p w14:paraId="1698F3FB"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6AC26074" w14:textId="77777777" w:rsidTr="0096742D">
        <w:tc>
          <w:tcPr>
            <w:tcW w:w="9360" w:type="dxa"/>
            <w:tcBorders>
              <w:top w:val="nil"/>
              <w:left w:val="nil"/>
              <w:bottom w:val="nil"/>
              <w:right w:val="nil"/>
            </w:tcBorders>
            <w:shd w:val="clear" w:color="auto" w:fill="FF0000"/>
            <w:hideMark/>
          </w:tcPr>
          <w:p w14:paraId="04D49770"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5                                   FIRE FIGHTING MEASURES</w:t>
            </w:r>
          </w:p>
        </w:tc>
      </w:tr>
    </w:tbl>
    <w:p w14:paraId="3DFB27E5" w14:textId="77777777" w:rsidR="0096742D" w:rsidRDefault="0096742D" w:rsidP="0096742D">
      <w:pPr>
        <w:pStyle w:val="NoSpacing"/>
        <w:rPr>
          <w:rFonts w:ascii="Century Gothic" w:hAnsi="Century Gothic"/>
          <w:sz w:val="22"/>
          <w:szCs w:val="22"/>
        </w:rPr>
      </w:pPr>
    </w:p>
    <w:p w14:paraId="6736494A"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EXTINGUISHING MEDIA</w:t>
      </w:r>
    </w:p>
    <w:p w14:paraId="28A69891"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Appropriate Extinguishing Media:</w:t>
      </w:r>
      <w:r>
        <w:rPr>
          <w:rFonts w:ascii="Century Gothic" w:hAnsi="Century Gothic"/>
          <w:sz w:val="22"/>
          <w:szCs w:val="22"/>
        </w:rPr>
        <w:t xml:space="preserve"> Use water fog, foam, dry chemical or carbon dioxide (CO2) to extinguish flames. </w:t>
      </w:r>
    </w:p>
    <w:p w14:paraId="1A37AFBF" w14:textId="77777777" w:rsidR="0096742D" w:rsidRDefault="0096742D" w:rsidP="0096742D">
      <w:pPr>
        <w:pStyle w:val="NoSpacing"/>
        <w:rPr>
          <w:rFonts w:ascii="Century Gothic" w:hAnsi="Century Gothic"/>
          <w:sz w:val="22"/>
          <w:szCs w:val="22"/>
        </w:rPr>
      </w:pPr>
    </w:p>
    <w:p w14:paraId="655DE749"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Inappropriate Extinguishing Media:</w:t>
      </w:r>
      <w:r>
        <w:rPr>
          <w:rFonts w:ascii="Century Gothic" w:hAnsi="Century Gothic"/>
          <w:sz w:val="22"/>
          <w:szCs w:val="22"/>
        </w:rPr>
        <w:t xml:space="preserve"> Straight Steams of Water</w:t>
      </w:r>
    </w:p>
    <w:p w14:paraId="5E7EBE80" w14:textId="77777777" w:rsidR="0096742D" w:rsidRDefault="0096742D" w:rsidP="0096742D">
      <w:pPr>
        <w:pStyle w:val="NoSpacing"/>
        <w:rPr>
          <w:rFonts w:ascii="Century Gothic" w:hAnsi="Century Gothic"/>
          <w:sz w:val="22"/>
          <w:szCs w:val="22"/>
        </w:rPr>
      </w:pPr>
    </w:p>
    <w:p w14:paraId="3F5F0C51"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FIRE FIGHTING</w:t>
      </w:r>
    </w:p>
    <w:p w14:paraId="3C6854C5"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Fire Fighting Instructions:</w:t>
      </w:r>
      <w:r>
        <w:rPr>
          <w:rFonts w:ascii="Century Gothic" w:hAnsi="Century Gothic"/>
          <w:sz w:val="22"/>
          <w:szCs w:val="22"/>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988DF23" w14:textId="77777777" w:rsidR="0096742D" w:rsidRDefault="0096742D" w:rsidP="0096742D">
      <w:pPr>
        <w:pStyle w:val="NoSpacing"/>
        <w:rPr>
          <w:rFonts w:ascii="Century Gothic" w:hAnsi="Century Gothic"/>
          <w:sz w:val="22"/>
          <w:szCs w:val="22"/>
        </w:rPr>
      </w:pPr>
    </w:p>
    <w:p w14:paraId="62E505D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Hazardous Combustion Products:</w:t>
      </w:r>
      <w:r>
        <w:rPr>
          <w:rFonts w:ascii="Century Gothic" w:hAnsi="Century Gothic"/>
          <w:sz w:val="22"/>
          <w:szCs w:val="22"/>
        </w:rPr>
        <w:t xml:space="preserve"> Sulfur oxides, Aldehydes, Smoke, Fume, Oxides of carbon, incomplete combustion products. </w:t>
      </w:r>
    </w:p>
    <w:p w14:paraId="071D4DC4" w14:textId="77777777" w:rsidR="0096742D" w:rsidRDefault="0096742D" w:rsidP="0096742D">
      <w:pPr>
        <w:pStyle w:val="NoSpacing"/>
        <w:rPr>
          <w:rFonts w:ascii="Century Gothic" w:hAnsi="Century Gothic"/>
          <w:sz w:val="22"/>
          <w:szCs w:val="22"/>
        </w:rPr>
      </w:pPr>
    </w:p>
    <w:p w14:paraId="0A3D111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FLAMMABILITY PROPERTIES</w:t>
      </w:r>
    </w:p>
    <w:p w14:paraId="63C4DA9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Flash Point [Method]: &gt;71°C (160°F) [ASTM D-92]</w:t>
      </w:r>
    </w:p>
    <w:p w14:paraId="1201F69F"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Flammable Limits (Approximate volume % in air): LEL: 0.9  UEL: 7.0</w:t>
      </w:r>
    </w:p>
    <w:p w14:paraId="705EF498"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Auto ignition Temperature: N/D</w:t>
      </w:r>
    </w:p>
    <w:p w14:paraId="05DA6C53"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1C85773B" w14:textId="77777777" w:rsidTr="0096742D">
        <w:tc>
          <w:tcPr>
            <w:tcW w:w="9360" w:type="dxa"/>
            <w:tcBorders>
              <w:top w:val="nil"/>
              <w:left w:val="nil"/>
              <w:bottom w:val="nil"/>
              <w:right w:val="nil"/>
            </w:tcBorders>
            <w:shd w:val="clear" w:color="auto" w:fill="FF0000"/>
            <w:hideMark/>
          </w:tcPr>
          <w:p w14:paraId="277A5E6E"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6                                  ACCIDENTAL RELEASE MEASURES</w:t>
            </w:r>
          </w:p>
        </w:tc>
      </w:tr>
    </w:tbl>
    <w:p w14:paraId="473BE109" w14:textId="77777777" w:rsidR="0096742D" w:rsidRDefault="0096742D" w:rsidP="0096742D">
      <w:pPr>
        <w:pStyle w:val="NoSpacing"/>
        <w:rPr>
          <w:rFonts w:ascii="Century Gothic" w:hAnsi="Century Gothic"/>
          <w:sz w:val="22"/>
          <w:szCs w:val="22"/>
        </w:rPr>
      </w:pPr>
    </w:p>
    <w:p w14:paraId="5F34DE80" w14:textId="77777777" w:rsidR="0096742D" w:rsidRDefault="0096742D" w:rsidP="0096742D">
      <w:pPr>
        <w:pStyle w:val="NoSpacing"/>
        <w:rPr>
          <w:rFonts w:ascii="Century Gothic" w:hAnsi="Century Gothic"/>
          <w:sz w:val="22"/>
          <w:szCs w:val="22"/>
        </w:rPr>
      </w:pPr>
    </w:p>
    <w:p w14:paraId="0A48B23D"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NOTIFICATION PROCEDURES</w:t>
      </w:r>
    </w:p>
    <w:p w14:paraId="21EA8A8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DD22C7F" w14:textId="77777777" w:rsidR="0096742D" w:rsidRDefault="0096742D" w:rsidP="0096742D">
      <w:pPr>
        <w:pStyle w:val="NoSpacing"/>
        <w:rPr>
          <w:rFonts w:ascii="Century Gothic" w:hAnsi="Century Gothic"/>
          <w:sz w:val="22"/>
          <w:szCs w:val="22"/>
        </w:rPr>
      </w:pPr>
    </w:p>
    <w:p w14:paraId="4301E5D8" w14:textId="77777777" w:rsidR="0096742D" w:rsidRDefault="0096742D" w:rsidP="0096742D">
      <w:pPr>
        <w:pStyle w:val="NoSpacing"/>
        <w:rPr>
          <w:rFonts w:ascii="Century Gothic" w:hAnsi="Century Gothic"/>
          <w:sz w:val="22"/>
          <w:szCs w:val="22"/>
        </w:rPr>
      </w:pPr>
    </w:p>
    <w:p w14:paraId="3ADB63EA"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PROTECTIVE MEASURES</w:t>
      </w:r>
    </w:p>
    <w:p w14:paraId="0D94D6B0"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1FCC6C7" w14:textId="77777777" w:rsidR="0096742D" w:rsidRDefault="0096742D" w:rsidP="0096742D">
      <w:pPr>
        <w:pStyle w:val="NoSpacing"/>
        <w:rPr>
          <w:rFonts w:ascii="Century Gothic" w:hAnsi="Century Gothic"/>
          <w:sz w:val="22"/>
          <w:szCs w:val="22"/>
        </w:rPr>
      </w:pPr>
    </w:p>
    <w:p w14:paraId="7962738A" w14:textId="77777777" w:rsidR="0096742D" w:rsidRDefault="0096742D" w:rsidP="0096742D">
      <w:pPr>
        <w:pStyle w:val="NoSpacing"/>
        <w:rPr>
          <w:rFonts w:ascii="Century Gothic" w:hAnsi="Century Gothic"/>
          <w:sz w:val="22"/>
          <w:szCs w:val="22"/>
        </w:rPr>
      </w:pPr>
      <w:r>
        <w:rPr>
          <w:rFonts w:ascii="Century Gothic" w:hAnsi="Century Gothic"/>
          <w:b/>
          <w:sz w:val="22"/>
          <w:szCs w:val="22"/>
        </w:rPr>
        <w:lastRenderedPageBreak/>
        <w:t>For emergency responders:</w:t>
      </w:r>
      <w:r>
        <w:rPr>
          <w:rFonts w:ascii="Century Gothic" w:hAnsi="Century Gothic"/>
          <w:sz w:val="22"/>
          <w:szCs w:val="22"/>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0F77EA0" w14:textId="77777777" w:rsidR="0096742D" w:rsidRDefault="0096742D" w:rsidP="0096742D">
      <w:pPr>
        <w:pStyle w:val="NoSpacing"/>
        <w:rPr>
          <w:rFonts w:ascii="Century Gothic" w:hAnsi="Century Gothic"/>
          <w:sz w:val="22"/>
          <w:szCs w:val="22"/>
        </w:rPr>
      </w:pPr>
    </w:p>
    <w:p w14:paraId="41C1A5F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SPILL MANAGEMENT</w:t>
      </w:r>
    </w:p>
    <w:p w14:paraId="3D0855B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Land Spill:</w:t>
      </w:r>
      <w:r>
        <w:rPr>
          <w:rFonts w:ascii="Century Gothic" w:hAnsi="Century Gothic"/>
          <w:sz w:val="22"/>
          <w:szCs w:val="22"/>
        </w:rPr>
        <w:t xml:space="preserve"> Stop leak if you can do it without risk. Recover by pumping or with suitable absorbent. </w:t>
      </w:r>
    </w:p>
    <w:p w14:paraId="03CCF951" w14:textId="77777777" w:rsidR="0096742D" w:rsidRDefault="0096742D" w:rsidP="0096742D">
      <w:pPr>
        <w:pStyle w:val="NoSpacing"/>
        <w:rPr>
          <w:rFonts w:ascii="Century Gothic" w:hAnsi="Century Gothic"/>
          <w:sz w:val="22"/>
          <w:szCs w:val="22"/>
        </w:rPr>
      </w:pPr>
    </w:p>
    <w:p w14:paraId="698555D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Water Spill:</w:t>
      </w:r>
      <w:r>
        <w:rPr>
          <w:rFonts w:ascii="Century Gothic" w:hAnsi="Century Gothic"/>
          <w:sz w:val="22"/>
          <w:szCs w:val="22"/>
        </w:rPr>
        <w:t xml:space="preserve"> Stop leak if you can do it without risk. Confine the spill immediately with booms. Warn other shipping. Remove from the surface by skimming or with suitable absorbents. Seek the advice of a specialist before using dispersants. </w:t>
      </w:r>
    </w:p>
    <w:p w14:paraId="3B3BFD64" w14:textId="77777777" w:rsidR="0096742D" w:rsidRDefault="0096742D" w:rsidP="0096742D">
      <w:pPr>
        <w:pStyle w:val="NoSpacing"/>
        <w:rPr>
          <w:rFonts w:ascii="Century Gothic" w:hAnsi="Century Gothic"/>
          <w:sz w:val="22"/>
          <w:szCs w:val="22"/>
        </w:rPr>
      </w:pPr>
    </w:p>
    <w:p w14:paraId="0774B3B5"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31EDA15" w14:textId="77777777" w:rsidR="0096742D" w:rsidRDefault="0096742D" w:rsidP="0096742D">
      <w:pPr>
        <w:pStyle w:val="NoSpacing"/>
        <w:rPr>
          <w:rFonts w:ascii="Century Gothic" w:hAnsi="Century Gothic"/>
          <w:sz w:val="22"/>
          <w:szCs w:val="22"/>
        </w:rPr>
      </w:pPr>
    </w:p>
    <w:p w14:paraId="71A11B5D"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ENVIRONMENTAL PRECAUTIONS</w:t>
      </w:r>
    </w:p>
    <w:p w14:paraId="4CA3A06B"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Large Spills:</w:t>
      </w:r>
      <w:r>
        <w:rPr>
          <w:rFonts w:ascii="Century Gothic" w:hAnsi="Century Gothic"/>
          <w:sz w:val="22"/>
          <w:szCs w:val="22"/>
        </w:rPr>
        <w:t xml:space="preserve"> Dike far ahead of liquid spill for later recovery and disposal. Prevent entry into waterways, sewers, basements or confined areas. </w:t>
      </w:r>
    </w:p>
    <w:p w14:paraId="3C4DF66C"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35C335B4" w14:textId="77777777" w:rsidTr="0096742D">
        <w:tc>
          <w:tcPr>
            <w:tcW w:w="9360" w:type="dxa"/>
            <w:tcBorders>
              <w:top w:val="nil"/>
              <w:left w:val="nil"/>
              <w:bottom w:val="nil"/>
              <w:right w:val="nil"/>
            </w:tcBorders>
            <w:shd w:val="clear" w:color="auto" w:fill="FF0000"/>
            <w:hideMark/>
          </w:tcPr>
          <w:p w14:paraId="15F36700"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7                                        HANDLING AND STORAGE</w:t>
            </w:r>
          </w:p>
        </w:tc>
      </w:tr>
    </w:tbl>
    <w:p w14:paraId="1CF017E7" w14:textId="77777777" w:rsidR="0096742D" w:rsidRDefault="0096742D" w:rsidP="0096742D">
      <w:pPr>
        <w:pStyle w:val="NoSpacing"/>
        <w:rPr>
          <w:rFonts w:ascii="Century Gothic" w:hAnsi="Century Gothic"/>
          <w:sz w:val="22"/>
          <w:szCs w:val="22"/>
        </w:rPr>
      </w:pPr>
    </w:p>
    <w:p w14:paraId="41D1C6C5"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HANDLING</w:t>
      </w:r>
    </w:p>
    <w:p w14:paraId="27C342D8"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8E812B1" w14:textId="77777777" w:rsidR="0096742D" w:rsidRDefault="0096742D" w:rsidP="0096742D">
      <w:pPr>
        <w:pStyle w:val="NoSpacing"/>
        <w:rPr>
          <w:rFonts w:ascii="Century Gothic" w:hAnsi="Century Gothic"/>
          <w:sz w:val="22"/>
          <w:szCs w:val="22"/>
        </w:rPr>
      </w:pPr>
    </w:p>
    <w:p w14:paraId="4A21C8F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Static Accumulator:</w:t>
      </w:r>
      <w:r>
        <w:rPr>
          <w:rFonts w:ascii="Century Gothic" w:hAnsi="Century Gothic"/>
          <w:sz w:val="22"/>
          <w:szCs w:val="22"/>
        </w:rPr>
        <w:t xml:space="preserve"> This material is a static accumulator. </w:t>
      </w:r>
    </w:p>
    <w:p w14:paraId="0D26D20B" w14:textId="77777777" w:rsidR="0096742D" w:rsidRDefault="0096742D" w:rsidP="0096742D">
      <w:pPr>
        <w:pStyle w:val="NoSpacing"/>
        <w:rPr>
          <w:rFonts w:ascii="Century Gothic" w:hAnsi="Century Gothic"/>
          <w:sz w:val="22"/>
          <w:szCs w:val="22"/>
        </w:rPr>
      </w:pPr>
    </w:p>
    <w:p w14:paraId="2554B99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Storage:</w:t>
      </w:r>
    </w:p>
    <w:p w14:paraId="3E60247A"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The container choice, for example storage vessel, may effect static accumulation and dissipation. Do not store in open or unlabeled containers. Keep away from incompatible materials. </w:t>
      </w:r>
    </w:p>
    <w:p w14:paraId="096441A1" w14:textId="77777777" w:rsidR="0096742D" w:rsidRDefault="0096742D" w:rsidP="0096742D">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9450"/>
      </w:tblGrid>
      <w:tr w:rsidR="0096742D" w14:paraId="4F2BA156" w14:textId="77777777" w:rsidTr="0096742D">
        <w:tc>
          <w:tcPr>
            <w:tcW w:w="9450" w:type="dxa"/>
            <w:tcBorders>
              <w:top w:val="nil"/>
              <w:left w:val="nil"/>
              <w:bottom w:val="nil"/>
              <w:right w:val="nil"/>
            </w:tcBorders>
            <w:shd w:val="clear" w:color="auto" w:fill="FF0000"/>
            <w:hideMark/>
          </w:tcPr>
          <w:p w14:paraId="663660C7"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8                           EXPOSURE CONTROLS / PERSONAL PROTECTION</w:t>
            </w:r>
          </w:p>
        </w:tc>
      </w:tr>
    </w:tbl>
    <w:p w14:paraId="57D9416C" w14:textId="77777777" w:rsidR="0096742D" w:rsidRDefault="0096742D" w:rsidP="0096742D">
      <w:pPr>
        <w:pStyle w:val="NoSpacing"/>
        <w:rPr>
          <w:rFonts w:ascii="Century Gothic" w:hAnsi="Century Gothic"/>
          <w:sz w:val="22"/>
          <w:szCs w:val="22"/>
        </w:rPr>
      </w:pPr>
    </w:p>
    <w:p w14:paraId="44AFBCA0"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Exposure limits/standards for materials that can be formed when handling this product: When mists/aerosols can occur the following are recommended: 5 mg/m3 – ACGIH TLV (inhalable fraction), 5mg/m3 – OSHA PEL. </w:t>
      </w:r>
    </w:p>
    <w:p w14:paraId="24E431A6" w14:textId="77777777" w:rsidR="0096742D" w:rsidRDefault="0096742D" w:rsidP="0096742D">
      <w:pPr>
        <w:pStyle w:val="NoSpacing"/>
        <w:rPr>
          <w:rFonts w:ascii="Century Gothic" w:hAnsi="Century Gothic"/>
          <w:sz w:val="22"/>
          <w:szCs w:val="22"/>
        </w:rPr>
      </w:pPr>
    </w:p>
    <w:tbl>
      <w:tblPr>
        <w:tblStyle w:val="TableGrid"/>
        <w:tblW w:w="0" w:type="auto"/>
        <w:tblInd w:w="0" w:type="dxa"/>
        <w:tblLook w:val="04A0" w:firstRow="1" w:lastRow="0" w:firstColumn="1" w:lastColumn="0" w:noHBand="0" w:noVBand="1"/>
      </w:tblPr>
      <w:tblGrid>
        <w:gridCol w:w="1869"/>
        <w:gridCol w:w="1745"/>
        <w:gridCol w:w="684"/>
        <w:gridCol w:w="995"/>
        <w:gridCol w:w="637"/>
        <w:gridCol w:w="1718"/>
        <w:gridCol w:w="1730"/>
      </w:tblGrid>
      <w:tr w:rsidR="0096742D" w14:paraId="0686FBD3"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615179E1" w14:textId="77777777" w:rsidR="0096742D" w:rsidRDefault="0096742D">
            <w:pPr>
              <w:pStyle w:val="NoSpacing"/>
              <w:rPr>
                <w:rFonts w:ascii="Century Gothic" w:hAnsi="Century Gothic"/>
                <w:sz w:val="16"/>
                <w:szCs w:val="16"/>
              </w:rPr>
            </w:pPr>
            <w:r>
              <w:rPr>
                <w:rFonts w:ascii="Century Gothic" w:hAnsi="Century Gothic"/>
                <w:sz w:val="16"/>
                <w:szCs w:val="16"/>
              </w:rPr>
              <w:t>Substance Name</w:t>
            </w:r>
          </w:p>
        </w:tc>
        <w:tc>
          <w:tcPr>
            <w:tcW w:w="1745" w:type="dxa"/>
            <w:tcBorders>
              <w:top w:val="single" w:sz="4" w:space="0" w:color="auto"/>
              <w:left w:val="single" w:sz="4" w:space="0" w:color="auto"/>
              <w:bottom w:val="single" w:sz="4" w:space="0" w:color="auto"/>
              <w:right w:val="single" w:sz="4" w:space="0" w:color="auto"/>
            </w:tcBorders>
            <w:hideMark/>
          </w:tcPr>
          <w:p w14:paraId="0DBD9F02" w14:textId="77777777" w:rsidR="0096742D" w:rsidRDefault="0096742D">
            <w:pPr>
              <w:pStyle w:val="NoSpacing"/>
              <w:rPr>
                <w:rFonts w:ascii="Century Gothic" w:hAnsi="Century Gothic"/>
                <w:sz w:val="16"/>
                <w:szCs w:val="16"/>
              </w:rPr>
            </w:pPr>
            <w:r>
              <w:rPr>
                <w:rFonts w:ascii="Century Gothic" w:hAnsi="Century Gothic"/>
                <w:sz w:val="16"/>
                <w:szCs w:val="16"/>
              </w:rPr>
              <w:t>Form</w:t>
            </w:r>
          </w:p>
        </w:tc>
        <w:tc>
          <w:tcPr>
            <w:tcW w:w="2316" w:type="dxa"/>
            <w:gridSpan w:val="3"/>
            <w:tcBorders>
              <w:top w:val="single" w:sz="4" w:space="0" w:color="auto"/>
              <w:left w:val="single" w:sz="4" w:space="0" w:color="auto"/>
              <w:bottom w:val="single" w:sz="4" w:space="0" w:color="auto"/>
              <w:right w:val="single" w:sz="4" w:space="0" w:color="auto"/>
            </w:tcBorders>
            <w:hideMark/>
          </w:tcPr>
          <w:p w14:paraId="3E89C347" w14:textId="77777777" w:rsidR="0096742D" w:rsidRDefault="0096742D">
            <w:pPr>
              <w:pStyle w:val="NoSpacing"/>
              <w:rPr>
                <w:rFonts w:ascii="Century Gothic" w:hAnsi="Century Gothic"/>
                <w:sz w:val="16"/>
                <w:szCs w:val="16"/>
              </w:rPr>
            </w:pPr>
            <w:r>
              <w:rPr>
                <w:rFonts w:ascii="Century Gothic" w:hAnsi="Century Gothic"/>
                <w:sz w:val="16"/>
                <w:szCs w:val="16"/>
              </w:rPr>
              <w:t>Limit/Standard</w:t>
            </w:r>
          </w:p>
        </w:tc>
        <w:tc>
          <w:tcPr>
            <w:tcW w:w="1718" w:type="dxa"/>
            <w:tcBorders>
              <w:top w:val="single" w:sz="4" w:space="0" w:color="auto"/>
              <w:left w:val="single" w:sz="4" w:space="0" w:color="auto"/>
              <w:bottom w:val="single" w:sz="4" w:space="0" w:color="auto"/>
              <w:right w:val="single" w:sz="4" w:space="0" w:color="auto"/>
            </w:tcBorders>
            <w:hideMark/>
          </w:tcPr>
          <w:p w14:paraId="4615536F" w14:textId="77777777" w:rsidR="0096742D" w:rsidRDefault="0096742D">
            <w:pPr>
              <w:pStyle w:val="NoSpacing"/>
              <w:rPr>
                <w:rFonts w:ascii="Century Gothic" w:hAnsi="Century Gothic"/>
                <w:sz w:val="16"/>
                <w:szCs w:val="16"/>
              </w:rPr>
            </w:pPr>
            <w:r>
              <w:rPr>
                <w:rFonts w:ascii="Century Gothic" w:hAnsi="Century Gothic"/>
                <w:sz w:val="16"/>
                <w:szCs w:val="16"/>
              </w:rPr>
              <w:t>NOTE</w:t>
            </w:r>
          </w:p>
        </w:tc>
        <w:tc>
          <w:tcPr>
            <w:tcW w:w="1730" w:type="dxa"/>
            <w:tcBorders>
              <w:top w:val="single" w:sz="4" w:space="0" w:color="auto"/>
              <w:left w:val="single" w:sz="4" w:space="0" w:color="auto"/>
              <w:bottom w:val="single" w:sz="4" w:space="0" w:color="auto"/>
              <w:right w:val="single" w:sz="4" w:space="0" w:color="auto"/>
            </w:tcBorders>
            <w:hideMark/>
          </w:tcPr>
          <w:p w14:paraId="3B2E9E98" w14:textId="77777777" w:rsidR="0096742D" w:rsidRDefault="0096742D">
            <w:pPr>
              <w:pStyle w:val="NoSpacing"/>
              <w:rPr>
                <w:rFonts w:ascii="Century Gothic" w:hAnsi="Century Gothic"/>
                <w:sz w:val="16"/>
                <w:szCs w:val="16"/>
              </w:rPr>
            </w:pPr>
            <w:r>
              <w:rPr>
                <w:rFonts w:ascii="Century Gothic" w:hAnsi="Century Gothic"/>
                <w:sz w:val="16"/>
                <w:szCs w:val="16"/>
              </w:rPr>
              <w:t>Source</w:t>
            </w:r>
          </w:p>
        </w:tc>
      </w:tr>
      <w:tr w:rsidR="0096742D" w14:paraId="75B3372E"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03776F86" w14:textId="77777777" w:rsidR="0096742D" w:rsidRDefault="0096742D">
            <w:pPr>
              <w:pStyle w:val="NoSpacing"/>
              <w:rPr>
                <w:rFonts w:ascii="Century Gothic" w:hAnsi="Century Gothic"/>
                <w:sz w:val="16"/>
                <w:szCs w:val="16"/>
              </w:rPr>
            </w:pPr>
            <w:r>
              <w:rPr>
                <w:rFonts w:ascii="Century Gothic" w:hAnsi="Century Gothic"/>
                <w:sz w:val="16"/>
                <w:szCs w:val="16"/>
              </w:rPr>
              <w:t>STODDARD SOLVENT</w:t>
            </w:r>
          </w:p>
        </w:tc>
        <w:tc>
          <w:tcPr>
            <w:tcW w:w="1745" w:type="dxa"/>
            <w:tcBorders>
              <w:top w:val="single" w:sz="4" w:space="0" w:color="auto"/>
              <w:left w:val="single" w:sz="4" w:space="0" w:color="auto"/>
              <w:bottom w:val="single" w:sz="4" w:space="0" w:color="auto"/>
              <w:right w:val="single" w:sz="4" w:space="0" w:color="auto"/>
            </w:tcBorders>
            <w:hideMark/>
          </w:tcPr>
          <w:p w14:paraId="17FE1F0E" w14:textId="77777777" w:rsidR="0096742D" w:rsidRDefault="0096742D">
            <w:pPr>
              <w:pStyle w:val="NoSpacing"/>
              <w:rPr>
                <w:rFonts w:ascii="Century Gothic" w:hAnsi="Century Gothic"/>
                <w:sz w:val="16"/>
                <w:szCs w:val="16"/>
              </w:rPr>
            </w:pPr>
            <w:r>
              <w:rPr>
                <w:rFonts w:ascii="Century Gothic" w:hAnsi="Century Gothic"/>
                <w:sz w:val="16"/>
                <w:szCs w:val="16"/>
              </w:rPr>
              <w:t>Stable Aerosol.</w:t>
            </w:r>
          </w:p>
        </w:tc>
        <w:tc>
          <w:tcPr>
            <w:tcW w:w="684" w:type="dxa"/>
            <w:tcBorders>
              <w:top w:val="single" w:sz="4" w:space="0" w:color="auto"/>
              <w:left w:val="single" w:sz="4" w:space="0" w:color="auto"/>
              <w:bottom w:val="single" w:sz="4" w:space="0" w:color="auto"/>
              <w:right w:val="single" w:sz="4" w:space="0" w:color="auto"/>
            </w:tcBorders>
            <w:hideMark/>
          </w:tcPr>
          <w:p w14:paraId="0AFA187B" w14:textId="77777777" w:rsidR="0096742D" w:rsidRDefault="0096742D">
            <w:pPr>
              <w:pStyle w:val="NoSpacing"/>
              <w:rPr>
                <w:rFonts w:ascii="Century Gothic" w:hAnsi="Century Gothic"/>
                <w:sz w:val="16"/>
                <w:szCs w:val="16"/>
              </w:rPr>
            </w:pPr>
            <w:r>
              <w:rPr>
                <w:rFonts w:ascii="Century Gothic" w:hAnsi="Century Gothic"/>
                <w:sz w:val="16"/>
                <w:szCs w:val="16"/>
              </w:rPr>
              <w:t>TWA</w:t>
            </w:r>
          </w:p>
        </w:tc>
        <w:tc>
          <w:tcPr>
            <w:tcW w:w="995" w:type="dxa"/>
            <w:tcBorders>
              <w:top w:val="single" w:sz="4" w:space="0" w:color="auto"/>
              <w:left w:val="single" w:sz="4" w:space="0" w:color="auto"/>
              <w:bottom w:val="single" w:sz="4" w:space="0" w:color="auto"/>
              <w:right w:val="single" w:sz="4" w:space="0" w:color="auto"/>
            </w:tcBorders>
            <w:hideMark/>
          </w:tcPr>
          <w:p w14:paraId="3789E998" w14:textId="77777777" w:rsidR="0096742D" w:rsidRDefault="0096742D">
            <w:pPr>
              <w:pStyle w:val="NoSpacing"/>
              <w:rPr>
                <w:rFonts w:ascii="Century Gothic" w:hAnsi="Century Gothic"/>
                <w:sz w:val="16"/>
                <w:szCs w:val="16"/>
              </w:rPr>
            </w:pPr>
            <w:r>
              <w:rPr>
                <w:rFonts w:ascii="Century Gothic" w:hAnsi="Century Gothic"/>
                <w:sz w:val="16"/>
                <w:szCs w:val="16"/>
              </w:rPr>
              <w:t>5 mg/m3</w:t>
            </w:r>
          </w:p>
        </w:tc>
        <w:tc>
          <w:tcPr>
            <w:tcW w:w="637" w:type="dxa"/>
            <w:tcBorders>
              <w:top w:val="single" w:sz="4" w:space="0" w:color="auto"/>
              <w:left w:val="single" w:sz="4" w:space="0" w:color="auto"/>
              <w:bottom w:val="single" w:sz="4" w:space="0" w:color="auto"/>
              <w:right w:val="single" w:sz="4" w:space="0" w:color="auto"/>
            </w:tcBorders>
          </w:tcPr>
          <w:p w14:paraId="40D34DED" w14:textId="77777777" w:rsidR="0096742D" w:rsidRDefault="0096742D">
            <w:pPr>
              <w:pStyle w:val="NoSpacing"/>
              <w:rPr>
                <w:rFonts w:ascii="Century Gothic" w:hAnsi="Century Gothic"/>
                <w:sz w:val="16"/>
                <w:szCs w:val="16"/>
              </w:rPr>
            </w:pPr>
          </w:p>
        </w:tc>
        <w:tc>
          <w:tcPr>
            <w:tcW w:w="1718" w:type="dxa"/>
            <w:tcBorders>
              <w:top w:val="single" w:sz="4" w:space="0" w:color="auto"/>
              <w:left w:val="single" w:sz="4" w:space="0" w:color="auto"/>
              <w:bottom w:val="single" w:sz="4" w:space="0" w:color="auto"/>
              <w:right w:val="single" w:sz="4" w:space="0" w:color="auto"/>
            </w:tcBorders>
            <w:hideMark/>
          </w:tcPr>
          <w:p w14:paraId="0561518C" w14:textId="77777777" w:rsidR="0096742D" w:rsidRDefault="0096742D">
            <w:pPr>
              <w:pStyle w:val="NoSpacing"/>
              <w:rPr>
                <w:rFonts w:ascii="Century Gothic" w:hAnsi="Century Gothic"/>
                <w:sz w:val="16"/>
                <w:szCs w:val="16"/>
              </w:rPr>
            </w:pPr>
            <w:r>
              <w:rPr>
                <w:rFonts w:ascii="Century Gothic" w:hAnsi="Century Gothic"/>
                <w:sz w:val="16"/>
                <w:szCs w:val="16"/>
              </w:rPr>
              <w:t>N/A</w:t>
            </w:r>
          </w:p>
        </w:tc>
        <w:tc>
          <w:tcPr>
            <w:tcW w:w="1730" w:type="dxa"/>
            <w:tcBorders>
              <w:top w:val="single" w:sz="4" w:space="0" w:color="auto"/>
              <w:left w:val="single" w:sz="4" w:space="0" w:color="auto"/>
              <w:bottom w:val="single" w:sz="4" w:space="0" w:color="auto"/>
              <w:right w:val="single" w:sz="4" w:space="0" w:color="auto"/>
            </w:tcBorders>
            <w:hideMark/>
          </w:tcPr>
          <w:p w14:paraId="0182102D" w14:textId="77777777" w:rsidR="0096742D" w:rsidRDefault="0096742D">
            <w:pPr>
              <w:pStyle w:val="NoSpacing"/>
              <w:rPr>
                <w:rFonts w:ascii="Century Gothic" w:hAnsi="Century Gothic"/>
                <w:sz w:val="16"/>
                <w:szCs w:val="16"/>
              </w:rPr>
            </w:pPr>
            <w:r>
              <w:rPr>
                <w:rFonts w:ascii="Century Gothic" w:hAnsi="Century Gothic"/>
                <w:sz w:val="16"/>
                <w:szCs w:val="16"/>
              </w:rPr>
              <w:t>Beacon Lubricants</w:t>
            </w:r>
          </w:p>
        </w:tc>
      </w:tr>
    </w:tbl>
    <w:p w14:paraId="7758DFB0" w14:textId="77777777" w:rsidR="0096742D" w:rsidRDefault="0096742D" w:rsidP="0096742D">
      <w:pPr>
        <w:pStyle w:val="NoSpacing"/>
        <w:rPr>
          <w:rFonts w:ascii="Century Gothic" w:hAnsi="Century Gothic"/>
          <w:sz w:val="22"/>
          <w:szCs w:val="22"/>
        </w:rPr>
      </w:pPr>
    </w:p>
    <w:p w14:paraId="278A519C"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Exposure limits/standards for materials that can be formed when handling this product: When mists/aerosols can occur the following are recommended. 5 mg/m3 – ACGIH TLV (inhalable fraction), 5 mg/m3- OHSA PEL. </w:t>
      </w:r>
    </w:p>
    <w:p w14:paraId="00698C17" w14:textId="77777777" w:rsidR="0096742D" w:rsidRDefault="0096742D" w:rsidP="0096742D">
      <w:pPr>
        <w:pStyle w:val="NoSpacing"/>
        <w:rPr>
          <w:rFonts w:ascii="Century Gothic" w:hAnsi="Century Gothic"/>
          <w:sz w:val="22"/>
          <w:szCs w:val="22"/>
        </w:rPr>
      </w:pPr>
    </w:p>
    <w:p w14:paraId="6C300D98" w14:textId="77777777" w:rsidR="0096742D" w:rsidRDefault="0096742D" w:rsidP="0096742D">
      <w:pPr>
        <w:pStyle w:val="NoSpacing"/>
        <w:rPr>
          <w:rFonts w:ascii="Century Gothic" w:hAnsi="Century Gothic"/>
          <w:sz w:val="22"/>
          <w:szCs w:val="22"/>
        </w:rPr>
      </w:pPr>
    </w:p>
    <w:p w14:paraId="0A8665C0" w14:textId="77777777" w:rsidR="0096742D" w:rsidRDefault="0096742D" w:rsidP="0096742D">
      <w:pPr>
        <w:pStyle w:val="NoSpacing"/>
        <w:rPr>
          <w:rFonts w:ascii="Century Gothic" w:hAnsi="Century Gothic"/>
          <w:sz w:val="22"/>
          <w:szCs w:val="22"/>
        </w:rPr>
      </w:pPr>
      <w:r>
        <w:rPr>
          <w:rFonts w:ascii="Century Gothic" w:hAnsi="Century Gothic"/>
          <w:sz w:val="22"/>
          <w:szCs w:val="22"/>
        </w:rPr>
        <w:t>Note: Limits/standards shown for guidance only. Follow applicable regulations.</w:t>
      </w:r>
    </w:p>
    <w:p w14:paraId="60FA3D68" w14:textId="77777777" w:rsidR="0096742D" w:rsidRDefault="0096742D" w:rsidP="0096742D">
      <w:pPr>
        <w:pStyle w:val="NoSpacing"/>
        <w:rPr>
          <w:rFonts w:ascii="Century Gothic" w:hAnsi="Century Gothic"/>
          <w:sz w:val="22"/>
          <w:szCs w:val="22"/>
        </w:rPr>
      </w:pPr>
    </w:p>
    <w:p w14:paraId="7B12A3A2" w14:textId="77777777" w:rsidR="0096742D" w:rsidRDefault="0096742D" w:rsidP="0096742D">
      <w:pPr>
        <w:pStyle w:val="NoSpacing"/>
        <w:rPr>
          <w:rFonts w:ascii="Century Gothic" w:hAnsi="Century Gothic"/>
          <w:sz w:val="22"/>
          <w:szCs w:val="22"/>
        </w:rPr>
      </w:pPr>
      <w:r>
        <w:rPr>
          <w:rFonts w:ascii="Century Gothic" w:hAnsi="Century Gothic"/>
          <w:sz w:val="22"/>
          <w:szCs w:val="22"/>
        </w:rPr>
        <w:t>No biological limits allocated.</w:t>
      </w:r>
    </w:p>
    <w:p w14:paraId="151C6A6D" w14:textId="77777777" w:rsidR="0096742D" w:rsidRDefault="0096742D" w:rsidP="0096742D">
      <w:pPr>
        <w:pStyle w:val="NoSpacing"/>
        <w:rPr>
          <w:rFonts w:ascii="Century Gothic" w:hAnsi="Century Gothic"/>
          <w:sz w:val="22"/>
          <w:szCs w:val="22"/>
        </w:rPr>
      </w:pPr>
    </w:p>
    <w:p w14:paraId="7E2B92B6"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ENGINEERING CONTROLS</w:t>
      </w:r>
    </w:p>
    <w:p w14:paraId="68A85C61"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The level of protection and types of controls necessary will vary depending upon potential exposure conditions. </w:t>
      </w:r>
    </w:p>
    <w:p w14:paraId="1DECF6A4" w14:textId="77777777" w:rsidR="0096742D" w:rsidRDefault="0096742D" w:rsidP="0096742D">
      <w:pPr>
        <w:pStyle w:val="NoSpacing"/>
        <w:rPr>
          <w:rFonts w:ascii="Century Gothic" w:hAnsi="Century Gothic"/>
          <w:b/>
          <w:sz w:val="22"/>
          <w:szCs w:val="22"/>
        </w:rPr>
      </w:pPr>
      <w:r>
        <w:rPr>
          <w:rFonts w:ascii="Century Gothic" w:hAnsi="Century Gothic"/>
          <w:sz w:val="22"/>
          <w:szCs w:val="22"/>
        </w:rPr>
        <w:tab/>
      </w:r>
      <w:r>
        <w:rPr>
          <w:rFonts w:ascii="Century Gothic" w:hAnsi="Century Gothic"/>
          <w:b/>
          <w:sz w:val="22"/>
          <w:szCs w:val="22"/>
        </w:rPr>
        <w:t>Control measures to consider:</w:t>
      </w:r>
    </w:p>
    <w:p w14:paraId="26BEBFA8"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No special requirements under ordinary conditions of use and with adequate ventilation. </w:t>
      </w:r>
    </w:p>
    <w:p w14:paraId="7ECB4DD8" w14:textId="77777777" w:rsidR="0096742D" w:rsidRDefault="0096742D" w:rsidP="0096742D">
      <w:pPr>
        <w:pStyle w:val="NoSpacing"/>
        <w:rPr>
          <w:rFonts w:ascii="Century Gothic" w:hAnsi="Century Gothic"/>
          <w:sz w:val="22"/>
          <w:szCs w:val="22"/>
        </w:rPr>
      </w:pPr>
    </w:p>
    <w:p w14:paraId="5876520D" w14:textId="77777777" w:rsidR="0096742D" w:rsidRDefault="0096742D" w:rsidP="0096742D">
      <w:pPr>
        <w:pStyle w:val="NoSpacing"/>
        <w:rPr>
          <w:rFonts w:ascii="Century Gothic" w:hAnsi="Century Gothic"/>
          <w:sz w:val="22"/>
          <w:szCs w:val="22"/>
        </w:rPr>
      </w:pPr>
    </w:p>
    <w:p w14:paraId="4E369CD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PERSONAL PROTECTION</w:t>
      </w:r>
    </w:p>
    <w:p w14:paraId="202C5920"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063D2C0" w14:textId="77777777" w:rsidR="0096742D" w:rsidRDefault="0096742D" w:rsidP="0096742D">
      <w:pPr>
        <w:pStyle w:val="NoSpacing"/>
        <w:rPr>
          <w:rFonts w:ascii="Century Gothic" w:hAnsi="Century Gothic"/>
          <w:sz w:val="22"/>
          <w:szCs w:val="22"/>
        </w:rPr>
      </w:pPr>
    </w:p>
    <w:p w14:paraId="7098FD71"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Respiratory Protection:</w:t>
      </w:r>
      <w:r>
        <w:rPr>
          <w:rFonts w:ascii="Century Gothic" w:hAnsi="Century Gothic"/>
          <w:sz w:val="22"/>
          <w:szCs w:val="22"/>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383FD542" w14:textId="77777777" w:rsidR="0096742D" w:rsidRDefault="0096742D" w:rsidP="0096742D">
      <w:pPr>
        <w:pStyle w:val="NoSpacing"/>
        <w:rPr>
          <w:rFonts w:ascii="Century Gothic" w:hAnsi="Century Gothic"/>
          <w:sz w:val="22"/>
          <w:szCs w:val="22"/>
        </w:rPr>
      </w:pPr>
    </w:p>
    <w:p w14:paraId="03E50C89"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For high airborne concentrations, use an approved supplied-air respirator, operated in positive pressure mode. Supplied air respirators with an escape bottle may be </w:t>
      </w:r>
      <w:r>
        <w:rPr>
          <w:rFonts w:ascii="Century Gothic" w:hAnsi="Century Gothic"/>
          <w:sz w:val="22"/>
          <w:szCs w:val="22"/>
        </w:rPr>
        <w:lastRenderedPageBreak/>
        <w:t xml:space="preserve">appropriate when oxygen levels are inadequate, gas/vapor warning properties are poor, or if air purifying filter capacity/rating may be exceeded. </w:t>
      </w:r>
    </w:p>
    <w:p w14:paraId="051EA928" w14:textId="77777777" w:rsidR="0096742D" w:rsidRDefault="0096742D" w:rsidP="0096742D">
      <w:pPr>
        <w:pStyle w:val="NoSpacing"/>
        <w:rPr>
          <w:rFonts w:ascii="Century Gothic" w:hAnsi="Century Gothic"/>
          <w:sz w:val="22"/>
          <w:szCs w:val="22"/>
        </w:rPr>
      </w:pPr>
    </w:p>
    <w:p w14:paraId="044C1EA7"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Hand Protection:</w:t>
      </w:r>
      <w:r>
        <w:rPr>
          <w:rFonts w:ascii="Century Gothic" w:hAnsi="Century Gothic"/>
          <w:sz w:val="22"/>
          <w:szCs w:val="22"/>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740AC3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No protection is ordinarily required under normal conditions of use.</w:t>
      </w:r>
    </w:p>
    <w:p w14:paraId="071B484C" w14:textId="77777777" w:rsidR="0096742D" w:rsidRDefault="0096742D" w:rsidP="0096742D">
      <w:pPr>
        <w:pStyle w:val="NoSpacing"/>
        <w:rPr>
          <w:rFonts w:ascii="Century Gothic" w:hAnsi="Century Gothic"/>
          <w:sz w:val="22"/>
          <w:szCs w:val="22"/>
        </w:rPr>
      </w:pPr>
    </w:p>
    <w:p w14:paraId="3CB1336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Eye Protection:</w:t>
      </w:r>
      <w:r>
        <w:rPr>
          <w:rFonts w:ascii="Century Gothic" w:hAnsi="Century Gothic"/>
          <w:sz w:val="22"/>
          <w:szCs w:val="22"/>
        </w:rPr>
        <w:t xml:space="preserve"> If contact is likely, safety glasses with side shields are recommended. </w:t>
      </w:r>
    </w:p>
    <w:p w14:paraId="750D94D6" w14:textId="77777777" w:rsidR="0096742D" w:rsidRDefault="0096742D" w:rsidP="0096742D">
      <w:pPr>
        <w:pStyle w:val="NoSpacing"/>
        <w:rPr>
          <w:rFonts w:ascii="Century Gothic" w:hAnsi="Century Gothic"/>
          <w:sz w:val="22"/>
          <w:szCs w:val="22"/>
        </w:rPr>
      </w:pPr>
    </w:p>
    <w:p w14:paraId="2513CC35"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Skin and Body Protection:</w:t>
      </w:r>
      <w:r>
        <w:rPr>
          <w:rFonts w:ascii="Century Gothic" w:hAnsi="Century Gothic"/>
          <w:sz w:val="22"/>
          <w:szCs w:val="22"/>
        </w:rPr>
        <w:t xml:space="preserve"> Any specific clothing information provided is based on published literature or manufacturer data. The types of clothing to be considered for tis material include:</w:t>
      </w:r>
    </w:p>
    <w:p w14:paraId="038DC77A"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No skin protection is ordinarily required under normal conditions of use. In accordance with good industrial hygiene practices, precautions should be taken to avoid skin contact. </w:t>
      </w:r>
    </w:p>
    <w:p w14:paraId="712A4BF7" w14:textId="77777777" w:rsidR="0096742D" w:rsidRDefault="0096742D" w:rsidP="0096742D">
      <w:pPr>
        <w:pStyle w:val="NoSpacing"/>
        <w:rPr>
          <w:rFonts w:ascii="Century Gothic" w:hAnsi="Century Gothic"/>
          <w:sz w:val="22"/>
          <w:szCs w:val="22"/>
        </w:rPr>
      </w:pPr>
    </w:p>
    <w:p w14:paraId="7EB128DB"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Specific Hygiene Measures:</w:t>
      </w:r>
      <w:r>
        <w:rPr>
          <w:rFonts w:ascii="Century Gothic" w:hAnsi="Century Gothic"/>
          <w:sz w:val="22"/>
          <w:szCs w:val="22"/>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D794993" w14:textId="77777777" w:rsidR="0096742D" w:rsidRDefault="0096742D" w:rsidP="0096742D">
      <w:pPr>
        <w:pStyle w:val="NoSpacing"/>
        <w:rPr>
          <w:rFonts w:ascii="Century Gothic" w:hAnsi="Century Gothic"/>
          <w:sz w:val="22"/>
          <w:szCs w:val="22"/>
        </w:rPr>
      </w:pPr>
    </w:p>
    <w:p w14:paraId="61087B85"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ENVIORNMENTALS CONTROLS</w:t>
      </w:r>
    </w:p>
    <w:p w14:paraId="1D77858B"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Comply with applicable environmental regulations limiting discharge to air, water and soil. Protect the environment by applying appropriate control measures to prevent or limit emissions. </w:t>
      </w:r>
    </w:p>
    <w:p w14:paraId="0D4AF260"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4DCDF650" w14:textId="77777777" w:rsidTr="0096742D">
        <w:tc>
          <w:tcPr>
            <w:tcW w:w="9360" w:type="dxa"/>
            <w:tcBorders>
              <w:top w:val="nil"/>
              <w:left w:val="nil"/>
              <w:bottom w:val="nil"/>
              <w:right w:val="nil"/>
            </w:tcBorders>
            <w:shd w:val="clear" w:color="auto" w:fill="FF0000"/>
            <w:hideMark/>
          </w:tcPr>
          <w:p w14:paraId="0F410E4A"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9                                        PHYSICAL AND CHEMICAL PROPERTIES</w:t>
            </w:r>
          </w:p>
        </w:tc>
      </w:tr>
    </w:tbl>
    <w:p w14:paraId="716F3533" w14:textId="77777777" w:rsidR="0096742D" w:rsidRDefault="0096742D" w:rsidP="0096742D">
      <w:pPr>
        <w:pStyle w:val="NoSpacing"/>
        <w:rPr>
          <w:rFonts w:ascii="Century Gothic" w:hAnsi="Century Gothic"/>
          <w:sz w:val="22"/>
          <w:szCs w:val="22"/>
        </w:rPr>
      </w:pPr>
    </w:p>
    <w:p w14:paraId="5258D31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Note:</w:t>
      </w:r>
      <w:r>
        <w:rPr>
          <w:rFonts w:ascii="Century Gothic" w:hAnsi="Century Gothic"/>
          <w:sz w:val="22"/>
          <w:szCs w:val="22"/>
        </w:rPr>
        <w:t xml:space="preserve"> Physical and chemical properties are provided for safety, health and environmental considerations only and may not fully represent product specifications. Contact the Supplier for additional information. </w:t>
      </w:r>
    </w:p>
    <w:p w14:paraId="34A648F5" w14:textId="77777777" w:rsidR="0096742D" w:rsidRDefault="0096742D" w:rsidP="0096742D">
      <w:pPr>
        <w:pStyle w:val="NoSpacing"/>
        <w:rPr>
          <w:rFonts w:ascii="Century Gothic" w:hAnsi="Century Gothic"/>
          <w:sz w:val="22"/>
          <w:szCs w:val="22"/>
        </w:rPr>
      </w:pPr>
    </w:p>
    <w:p w14:paraId="6A49BCA9"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GENERAL INFORMATION</w:t>
      </w:r>
    </w:p>
    <w:p w14:paraId="29D7A18C"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Physical State:</w:t>
      </w:r>
      <w:r>
        <w:rPr>
          <w:rFonts w:ascii="Century Gothic" w:hAnsi="Century Gothic"/>
          <w:sz w:val="22"/>
          <w:szCs w:val="22"/>
        </w:rPr>
        <w:t xml:space="preserve"> Liquid</w:t>
      </w:r>
    </w:p>
    <w:p w14:paraId="505D3EE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Color:</w:t>
      </w:r>
      <w:r>
        <w:rPr>
          <w:rFonts w:ascii="Century Gothic" w:hAnsi="Century Gothic"/>
          <w:sz w:val="22"/>
          <w:szCs w:val="22"/>
        </w:rPr>
        <w:t xml:space="preserve"> Light Amber</w:t>
      </w:r>
    </w:p>
    <w:p w14:paraId="24429229" w14:textId="77777777" w:rsidR="0096742D" w:rsidRDefault="0096742D" w:rsidP="0096742D">
      <w:pPr>
        <w:pStyle w:val="NoSpacing"/>
        <w:rPr>
          <w:rFonts w:ascii="Century Gothic" w:hAnsi="Century Gothic"/>
          <w:sz w:val="22"/>
          <w:szCs w:val="22"/>
        </w:rPr>
      </w:pPr>
      <w:r>
        <w:rPr>
          <w:rFonts w:ascii="Century Gothic" w:hAnsi="Century Gothic"/>
          <w:b/>
          <w:sz w:val="22"/>
          <w:szCs w:val="22"/>
        </w:rPr>
        <w:t>Odor:</w:t>
      </w:r>
      <w:r>
        <w:rPr>
          <w:rFonts w:ascii="Century Gothic" w:hAnsi="Century Gothic"/>
          <w:sz w:val="22"/>
          <w:szCs w:val="22"/>
        </w:rPr>
        <w:t xml:space="preserve"> Characteristic </w:t>
      </w:r>
    </w:p>
    <w:p w14:paraId="28EE06D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Odor Threshold:</w:t>
      </w:r>
      <w:r>
        <w:rPr>
          <w:rFonts w:ascii="Century Gothic" w:hAnsi="Century Gothic"/>
          <w:sz w:val="22"/>
          <w:szCs w:val="22"/>
        </w:rPr>
        <w:t xml:space="preserve"> N/D</w:t>
      </w:r>
    </w:p>
    <w:p w14:paraId="4E8A0934" w14:textId="77777777" w:rsidR="0096742D" w:rsidRDefault="0096742D" w:rsidP="0096742D">
      <w:pPr>
        <w:pStyle w:val="NoSpacing"/>
        <w:rPr>
          <w:rFonts w:ascii="Century Gothic" w:hAnsi="Century Gothic"/>
          <w:sz w:val="22"/>
          <w:szCs w:val="22"/>
        </w:rPr>
      </w:pPr>
    </w:p>
    <w:p w14:paraId="208FDD3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IMPORTANT HEALTH, SAFETY, AND ENVIRONMENTAL INFORMATION</w:t>
      </w:r>
    </w:p>
    <w:p w14:paraId="4A267234" w14:textId="77777777" w:rsidR="0096742D" w:rsidRDefault="0096742D" w:rsidP="0096742D">
      <w:pPr>
        <w:pStyle w:val="NoSpacing"/>
        <w:rPr>
          <w:rFonts w:ascii="Century Gothic" w:hAnsi="Century Gothic"/>
          <w:sz w:val="22"/>
          <w:szCs w:val="22"/>
        </w:rPr>
      </w:pPr>
    </w:p>
    <w:p w14:paraId="3FF80BF5"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Relative Density (at 15.6 °C):</w:t>
      </w:r>
      <w:r>
        <w:rPr>
          <w:rFonts w:ascii="Century Gothic" w:hAnsi="Century Gothic"/>
          <w:sz w:val="22"/>
          <w:szCs w:val="22"/>
        </w:rPr>
        <w:t xml:space="preserve"> .0.809</w:t>
      </w:r>
    </w:p>
    <w:p w14:paraId="29EF9264" w14:textId="77777777" w:rsidR="0096742D" w:rsidRDefault="0096742D" w:rsidP="0096742D">
      <w:pPr>
        <w:pStyle w:val="NoSpacing"/>
        <w:rPr>
          <w:rFonts w:ascii="Century Gothic" w:hAnsi="Century Gothic"/>
          <w:sz w:val="22"/>
          <w:szCs w:val="22"/>
        </w:rPr>
      </w:pPr>
      <w:r>
        <w:rPr>
          <w:rFonts w:ascii="Century Gothic" w:hAnsi="Century Gothic"/>
          <w:b/>
          <w:sz w:val="22"/>
          <w:szCs w:val="22"/>
        </w:rPr>
        <w:lastRenderedPageBreak/>
        <w:t>Flammability (Solid, Gas):</w:t>
      </w:r>
      <w:r>
        <w:rPr>
          <w:rFonts w:ascii="Century Gothic" w:hAnsi="Century Gothic"/>
          <w:sz w:val="22"/>
          <w:szCs w:val="22"/>
        </w:rPr>
        <w:t xml:space="preserve"> N/A</w:t>
      </w:r>
    </w:p>
    <w:p w14:paraId="66CFDEB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Flash Point [Method]</w:t>
      </w:r>
      <w:r>
        <w:rPr>
          <w:rFonts w:ascii="Century Gothic" w:hAnsi="Century Gothic"/>
          <w:sz w:val="22"/>
          <w:szCs w:val="22"/>
        </w:rPr>
        <w:t xml:space="preserve"> &gt; 71°C (160°F) [ASTM D-92] </w:t>
      </w:r>
    </w:p>
    <w:p w14:paraId="4FA105C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Flammable Limits</w:t>
      </w:r>
      <w:r>
        <w:rPr>
          <w:rFonts w:ascii="Century Gothic" w:hAnsi="Century Gothic"/>
          <w:sz w:val="22"/>
          <w:szCs w:val="22"/>
        </w:rPr>
        <w:t xml:space="preserve"> (Approximate volume % in air): LEL: 0.9 UEL: 7.0</w:t>
      </w:r>
    </w:p>
    <w:p w14:paraId="6F6671B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Auto ignition Temperature:</w:t>
      </w:r>
      <w:r>
        <w:rPr>
          <w:rFonts w:ascii="Century Gothic" w:hAnsi="Century Gothic"/>
          <w:sz w:val="22"/>
          <w:szCs w:val="22"/>
        </w:rPr>
        <w:t xml:space="preserve"> N/D</w:t>
      </w:r>
    </w:p>
    <w:p w14:paraId="4825409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Vapor Density (Air =1):</w:t>
      </w:r>
      <w:r>
        <w:rPr>
          <w:rFonts w:ascii="Century Gothic" w:hAnsi="Century Gothic"/>
          <w:sz w:val="22"/>
          <w:szCs w:val="22"/>
        </w:rPr>
        <w:t xml:space="preserve"> &gt; 2 at 101 kPa</w:t>
      </w:r>
    </w:p>
    <w:p w14:paraId="582BA2D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Vapor Pressure: </w:t>
      </w:r>
      <w:r>
        <w:rPr>
          <w:rFonts w:ascii="Century Gothic" w:hAnsi="Century Gothic"/>
          <w:sz w:val="22"/>
          <w:szCs w:val="22"/>
        </w:rPr>
        <w:t>&lt; 0.665 kPa (5 mm Hg) at 20 °C</w:t>
      </w:r>
    </w:p>
    <w:p w14:paraId="1D13F977"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Evaporation Rate (n-butyl acetate</w:t>
      </w:r>
      <w:r>
        <w:rPr>
          <w:rFonts w:ascii="Century Gothic" w:hAnsi="Century Gothic"/>
          <w:sz w:val="22"/>
          <w:szCs w:val="22"/>
        </w:rPr>
        <w:t xml:space="preserve"> = 1): N/D</w:t>
      </w:r>
    </w:p>
    <w:p w14:paraId="22560367"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pH:</w:t>
      </w:r>
      <w:r>
        <w:rPr>
          <w:rFonts w:ascii="Century Gothic" w:hAnsi="Century Gothic"/>
          <w:sz w:val="22"/>
          <w:szCs w:val="22"/>
        </w:rPr>
        <w:t xml:space="preserve"> N/A</w:t>
      </w:r>
    </w:p>
    <w:p w14:paraId="58CD5099"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Log Pow (n-Octanol/Water Partition Coefficient):</w:t>
      </w:r>
      <w:r>
        <w:rPr>
          <w:rFonts w:ascii="Century Gothic" w:hAnsi="Century Gothic"/>
          <w:sz w:val="22"/>
          <w:szCs w:val="22"/>
        </w:rPr>
        <w:t xml:space="preserve"> N/D</w:t>
      </w:r>
    </w:p>
    <w:p w14:paraId="5799D0A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Solubility in Water:</w:t>
      </w:r>
      <w:r>
        <w:rPr>
          <w:rFonts w:ascii="Century Gothic" w:hAnsi="Century Gothic"/>
          <w:sz w:val="22"/>
          <w:szCs w:val="22"/>
        </w:rPr>
        <w:t xml:space="preserve"> Negligible </w:t>
      </w:r>
    </w:p>
    <w:p w14:paraId="42E7678C" w14:textId="77777777" w:rsidR="0096742D" w:rsidRDefault="0096742D" w:rsidP="0096742D">
      <w:pPr>
        <w:pStyle w:val="NoSpacing"/>
        <w:rPr>
          <w:rFonts w:ascii="Century Gothic" w:hAnsi="Century Gothic"/>
          <w:sz w:val="22"/>
          <w:szCs w:val="22"/>
        </w:rPr>
      </w:pPr>
      <w:r>
        <w:rPr>
          <w:rFonts w:ascii="Century Gothic" w:hAnsi="Century Gothic"/>
          <w:b/>
          <w:sz w:val="22"/>
          <w:szCs w:val="22"/>
        </w:rPr>
        <w:t>Viscosity:</w:t>
      </w:r>
      <w:r>
        <w:rPr>
          <w:rFonts w:ascii="Century Gothic" w:hAnsi="Century Gothic"/>
          <w:sz w:val="22"/>
          <w:szCs w:val="22"/>
        </w:rPr>
        <w:t xml:space="preserve"> 3.1 cSt (3.1 mm2/sec) @ 40 °C</w:t>
      </w:r>
    </w:p>
    <w:p w14:paraId="427C3283" w14:textId="77777777" w:rsidR="0096742D" w:rsidRDefault="0096742D" w:rsidP="0096742D">
      <w:pPr>
        <w:pStyle w:val="NoSpacing"/>
        <w:rPr>
          <w:rFonts w:ascii="Century Gothic" w:hAnsi="Century Gothic"/>
          <w:sz w:val="22"/>
          <w:szCs w:val="22"/>
        </w:rPr>
      </w:pPr>
    </w:p>
    <w:p w14:paraId="31AA9E76"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INFORMATION</w:t>
      </w:r>
    </w:p>
    <w:p w14:paraId="798DEAA8"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Freezing Point:</w:t>
      </w:r>
      <w:r>
        <w:rPr>
          <w:rFonts w:ascii="Century Gothic" w:hAnsi="Century Gothic"/>
          <w:sz w:val="22"/>
          <w:szCs w:val="22"/>
        </w:rPr>
        <w:t xml:space="preserve"> N/D</w:t>
      </w:r>
    </w:p>
    <w:p w14:paraId="54702E69" w14:textId="77777777" w:rsidR="0096742D" w:rsidRDefault="0096742D" w:rsidP="0096742D">
      <w:pPr>
        <w:pStyle w:val="NoSpacing"/>
        <w:rPr>
          <w:rFonts w:ascii="Century Gothic" w:hAnsi="Century Gothic"/>
          <w:sz w:val="22"/>
          <w:szCs w:val="22"/>
        </w:rPr>
      </w:pPr>
      <w:r>
        <w:rPr>
          <w:rFonts w:ascii="Century Gothic" w:hAnsi="Century Gothic"/>
          <w:b/>
          <w:sz w:val="22"/>
          <w:szCs w:val="22"/>
        </w:rPr>
        <w:t>Melting Point:</w:t>
      </w:r>
      <w:r>
        <w:rPr>
          <w:rFonts w:ascii="Century Gothic" w:hAnsi="Century Gothic"/>
          <w:sz w:val="22"/>
          <w:szCs w:val="22"/>
        </w:rPr>
        <w:t xml:space="preserve"> N/A</w:t>
      </w:r>
    </w:p>
    <w:p w14:paraId="6EB143E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DMSO Extract (mineral oil only), IP-346:</w:t>
      </w:r>
      <w:r>
        <w:rPr>
          <w:rFonts w:ascii="Century Gothic" w:hAnsi="Century Gothic"/>
          <w:sz w:val="22"/>
          <w:szCs w:val="22"/>
        </w:rPr>
        <w:t xml:space="preserve"> &lt; 3 % wt</w:t>
      </w:r>
    </w:p>
    <w:p w14:paraId="21866230"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0F88815E" w14:textId="77777777" w:rsidTr="0096742D">
        <w:tc>
          <w:tcPr>
            <w:tcW w:w="9360" w:type="dxa"/>
            <w:tcBorders>
              <w:top w:val="nil"/>
              <w:left w:val="nil"/>
              <w:bottom w:val="nil"/>
              <w:right w:val="nil"/>
            </w:tcBorders>
            <w:shd w:val="clear" w:color="auto" w:fill="FF0000"/>
            <w:hideMark/>
          </w:tcPr>
          <w:p w14:paraId="3B7195B1"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 xml:space="preserve">SECTION 10                                              STABILITY AND REACTIVITY </w:t>
            </w:r>
          </w:p>
        </w:tc>
      </w:tr>
    </w:tbl>
    <w:p w14:paraId="02D7B35E" w14:textId="77777777" w:rsidR="0096742D" w:rsidRDefault="0096742D" w:rsidP="0096742D">
      <w:pPr>
        <w:pStyle w:val="NoSpacing"/>
        <w:rPr>
          <w:rFonts w:ascii="Century Gothic" w:hAnsi="Century Gothic"/>
          <w:sz w:val="22"/>
          <w:szCs w:val="22"/>
        </w:rPr>
      </w:pPr>
    </w:p>
    <w:p w14:paraId="2808C3D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REACTIVITY:</w:t>
      </w:r>
      <w:r>
        <w:rPr>
          <w:rFonts w:ascii="Century Gothic" w:hAnsi="Century Gothic"/>
          <w:sz w:val="22"/>
          <w:szCs w:val="22"/>
        </w:rPr>
        <w:t xml:space="preserve"> See sub-sections bellows.</w:t>
      </w:r>
    </w:p>
    <w:p w14:paraId="734CD1E9"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STABILITY:</w:t>
      </w:r>
      <w:r>
        <w:rPr>
          <w:rFonts w:ascii="Century Gothic" w:hAnsi="Century Gothic"/>
          <w:sz w:val="22"/>
          <w:szCs w:val="22"/>
        </w:rPr>
        <w:t xml:space="preserve"> Material is stable under normal conditions </w:t>
      </w:r>
    </w:p>
    <w:p w14:paraId="651DD63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CONDITIONS TO AVOID:</w:t>
      </w:r>
      <w:r>
        <w:rPr>
          <w:rFonts w:ascii="Century Gothic" w:hAnsi="Century Gothic"/>
          <w:sz w:val="22"/>
          <w:szCs w:val="22"/>
        </w:rPr>
        <w:t xml:space="preserve"> Excessive heat. High-energy sources of ignition</w:t>
      </w:r>
    </w:p>
    <w:p w14:paraId="44AF346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MATERIALS TO AVOID:</w:t>
      </w:r>
      <w:r>
        <w:rPr>
          <w:rFonts w:ascii="Century Gothic" w:hAnsi="Century Gothic"/>
          <w:sz w:val="22"/>
          <w:szCs w:val="22"/>
        </w:rPr>
        <w:t xml:space="preserve"> Strong oxidizers</w:t>
      </w:r>
    </w:p>
    <w:p w14:paraId="107B0188"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HAZARDOUS DECOMPOSTION PRODUCTS:</w:t>
      </w:r>
      <w:r>
        <w:rPr>
          <w:rFonts w:ascii="Century Gothic" w:hAnsi="Century Gothic"/>
          <w:sz w:val="22"/>
          <w:szCs w:val="22"/>
        </w:rPr>
        <w:t xml:space="preserve"> Material does not decompose to ambient temperatures.</w:t>
      </w:r>
    </w:p>
    <w:p w14:paraId="59F6804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POSSIBILITY OF HAZARDOUS REACTIONS:</w:t>
      </w:r>
      <w:r>
        <w:rPr>
          <w:rFonts w:ascii="Century Gothic" w:hAnsi="Century Gothic"/>
          <w:sz w:val="22"/>
          <w:szCs w:val="22"/>
        </w:rPr>
        <w:t xml:space="preserve"> Hazardous polymerization will not occur. </w:t>
      </w:r>
    </w:p>
    <w:p w14:paraId="60A3A3F1"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0F782BF3" w14:textId="77777777" w:rsidTr="0096742D">
        <w:tc>
          <w:tcPr>
            <w:tcW w:w="9360" w:type="dxa"/>
            <w:tcBorders>
              <w:top w:val="nil"/>
              <w:left w:val="nil"/>
              <w:bottom w:val="nil"/>
              <w:right w:val="nil"/>
            </w:tcBorders>
            <w:shd w:val="clear" w:color="auto" w:fill="FF0000"/>
            <w:hideMark/>
          </w:tcPr>
          <w:p w14:paraId="00D53C55"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11                                               TOXICOLOGICAL INFORMATION</w:t>
            </w:r>
          </w:p>
        </w:tc>
      </w:tr>
    </w:tbl>
    <w:p w14:paraId="103ABD0F" w14:textId="77777777" w:rsidR="0096742D" w:rsidRDefault="0096742D" w:rsidP="0096742D">
      <w:pPr>
        <w:pStyle w:val="NoSpacing"/>
        <w:rPr>
          <w:rFonts w:ascii="Century Gothic" w:hAnsi="Century Gothic"/>
          <w:sz w:val="22"/>
          <w:szCs w:val="22"/>
        </w:rPr>
      </w:pPr>
    </w:p>
    <w:p w14:paraId="387394C5"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INFORMATION ON TOXICOLOGICAL EFFECTS </w:t>
      </w:r>
    </w:p>
    <w:p w14:paraId="451F211F" w14:textId="77777777" w:rsidR="0096742D" w:rsidRDefault="0096742D" w:rsidP="0096742D">
      <w:pPr>
        <w:pStyle w:val="NoSpacing"/>
        <w:rPr>
          <w:rFonts w:ascii="Century Gothic" w:hAnsi="Century Gothic"/>
          <w:sz w:val="22"/>
          <w:szCs w:val="22"/>
        </w:rPr>
      </w:pPr>
    </w:p>
    <w:tbl>
      <w:tblPr>
        <w:tblStyle w:val="TableGrid"/>
        <w:tblW w:w="0" w:type="auto"/>
        <w:jc w:val="center"/>
        <w:tblInd w:w="0" w:type="dxa"/>
        <w:tblLook w:val="04A0" w:firstRow="1" w:lastRow="0" w:firstColumn="1" w:lastColumn="0" w:noHBand="0" w:noVBand="1"/>
      </w:tblPr>
      <w:tblGrid>
        <w:gridCol w:w="4428"/>
        <w:gridCol w:w="4428"/>
      </w:tblGrid>
      <w:tr w:rsidR="0096742D" w14:paraId="24B5D365"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646726F" w14:textId="77777777" w:rsidR="0096742D" w:rsidRDefault="0096742D">
            <w:pPr>
              <w:pStyle w:val="NoSpacing"/>
              <w:rPr>
                <w:rFonts w:ascii="Century Gothic" w:hAnsi="Century Gothic"/>
                <w:b/>
                <w:sz w:val="22"/>
                <w:szCs w:val="22"/>
              </w:rPr>
            </w:pPr>
            <w:r>
              <w:rPr>
                <w:rFonts w:ascii="Century Gothic" w:hAnsi="Century Gothic"/>
                <w:b/>
                <w:sz w:val="22"/>
                <w:szCs w:val="22"/>
              </w:rPr>
              <w:t>Hazard Class</w:t>
            </w:r>
          </w:p>
        </w:tc>
        <w:tc>
          <w:tcPr>
            <w:tcW w:w="4428" w:type="dxa"/>
            <w:tcBorders>
              <w:top w:val="single" w:sz="4" w:space="0" w:color="auto"/>
              <w:left w:val="single" w:sz="4" w:space="0" w:color="auto"/>
              <w:bottom w:val="single" w:sz="4" w:space="0" w:color="auto"/>
              <w:right w:val="single" w:sz="4" w:space="0" w:color="auto"/>
            </w:tcBorders>
            <w:hideMark/>
          </w:tcPr>
          <w:p w14:paraId="67A0F3CC" w14:textId="77777777" w:rsidR="0096742D" w:rsidRDefault="0096742D">
            <w:pPr>
              <w:pStyle w:val="NoSpacing"/>
              <w:rPr>
                <w:rFonts w:ascii="Century Gothic" w:hAnsi="Century Gothic"/>
                <w:b/>
                <w:sz w:val="22"/>
                <w:szCs w:val="22"/>
              </w:rPr>
            </w:pPr>
            <w:r>
              <w:rPr>
                <w:rFonts w:ascii="Century Gothic" w:hAnsi="Century Gothic"/>
                <w:b/>
                <w:sz w:val="22"/>
                <w:szCs w:val="22"/>
              </w:rPr>
              <w:t>Conclusion / Remarks</w:t>
            </w:r>
          </w:p>
        </w:tc>
      </w:tr>
      <w:tr w:rsidR="0096742D" w14:paraId="77E43A4A"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E7B8DF3" w14:textId="77777777" w:rsidR="0096742D" w:rsidRDefault="0096742D">
            <w:pPr>
              <w:pStyle w:val="NoSpacing"/>
              <w:rPr>
                <w:rFonts w:ascii="Century Gothic" w:hAnsi="Century Gothic"/>
                <w:b/>
                <w:sz w:val="22"/>
                <w:szCs w:val="22"/>
              </w:rPr>
            </w:pPr>
            <w:r>
              <w:rPr>
                <w:rFonts w:ascii="Century Gothic" w:hAnsi="Century Gothic"/>
                <w:b/>
                <w:sz w:val="22"/>
                <w:szCs w:val="22"/>
              </w:rPr>
              <w:t>Inhalation</w:t>
            </w:r>
          </w:p>
        </w:tc>
        <w:tc>
          <w:tcPr>
            <w:tcW w:w="4428" w:type="dxa"/>
            <w:tcBorders>
              <w:top w:val="single" w:sz="4" w:space="0" w:color="auto"/>
              <w:left w:val="single" w:sz="4" w:space="0" w:color="auto"/>
              <w:bottom w:val="single" w:sz="4" w:space="0" w:color="auto"/>
              <w:right w:val="single" w:sz="4" w:space="0" w:color="auto"/>
            </w:tcBorders>
          </w:tcPr>
          <w:p w14:paraId="15018F54" w14:textId="77777777" w:rsidR="0096742D" w:rsidRDefault="0096742D">
            <w:pPr>
              <w:pStyle w:val="NoSpacing"/>
              <w:rPr>
                <w:rFonts w:ascii="Century Gothic" w:hAnsi="Century Gothic"/>
                <w:sz w:val="22"/>
                <w:szCs w:val="22"/>
              </w:rPr>
            </w:pPr>
          </w:p>
        </w:tc>
      </w:tr>
      <w:tr w:rsidR="0096742D" w14:paraId="33ED5501"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099D329B" w14:textId="77777777" w:rsidR="0096742D" w:rsidRDefault="0096742D">
            <w:pPr>
              <w:pStyle w:val="NoSpacing"/>
              <w:rPr>
                <w:rFonts w:ascii="Century Gothic" w:hAnsi="Century Gothic"/>
                <w:sz w:val="22"/>
                <w:szCs w:val="22"/>
              </w:rPr>
            </w:pPr>
            <w:r>
              <w:rPr>
                <w:rFonts w:ascii="Century Gothic" w:hAnsi="Century Gothic"/>
                <w:sz w:val="22"/>
                <w:szCs w:val="22"/>
              </w:rPr>
              <w:t xml:space="preserve">Acute Toxicity: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6EAB1263" w14:textId="77777777" w:rsidR="0096742D" w:rsidRDefault="0096742D">
            <w:pPr>
              <w:pStyle w:val="NoSpacing"/>
              <w:rPr>
                <w:rFonts w:ascii="Century Gothic" w:hAnsi="Century Gothic"/>
                <w:sz w:val="22"/>
                <w:szCs w:val="22"/>
              </w:rPr>
            </w:pPr>
            <w:r>
              <w:rPr>
                <w:rFonts w:ascii="Century Gothic" w:hAnsi="Century Gothic"/>
                <w:sz w:val="22"/>
                <w:szCs w:val="22"/>
              </w:rPr>
              <w:t>Minimally Toxic. Based on assessment of the components.</w:t>
            </w:r>
          </w:p>
        </w:tc>
      </w:tr>
      <w:tr w:rsidR="0096742D" w14:paraId="0584DA03"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32E2D6B7" w14:textId="77777777" w:rsidR="0096742D" w:rsidRDefault="0096742D">
            <w:pPr>
              <w:pStyle w:val="NoSpacing"/>
              <w:rPr>
                <w:rFonts w:ascii="Century Gothic" w:hAnsi="Century Gothic"/>
                <w:sz w:val="22"/>
                <w:szCs w:val="22"/>
              </w:rPr>
            </w:pPr>
            <w:r>
              <w:rPr>
                <w:rFonts w:ascii="Century Gothic" w:hAnsi="Century Gothic"/>
                <w:sz w:val="22"/>
                <w:szCs w:val="22"/>
              </w:rPr>
              <w:t>Irritation: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4353EBAB" w14:textId="77777777" w:rsidR="0096742D" w:rsidRDefault="0096742D">
            <w:pPr>
              <w:pStyle w:val="NoSpacing"/>
              <w:rPr>
                <w:rFonts w:ascii="Century Gothic" w:hAnsi="Century Gothic"/>
                <w:sz w:val="22"/>
                <w:szCs w:val="22"/>
              </w:rPr>
            </w:pPr>
            <w:r>
              <w:rPr>
                <w:rFonts w:ascii="Century Gothic" w:hAnsi="Century Gothic"/>
                <w:sz w:val="22"/>
                <w:szCs w:val="22"/>
              </w:rPr>
              <w:t>Negligible hazard at ambient/normal handling temperatures.</w:t>
            </w:r>
          </w:p>
        </w:tc>
      </w:tr>
      <w:tr w:rsidR="0096742D" w14:paraId="44340B3E"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4AC653A" w14:textId="77777777" w:rsidR="0096742D" w:rsidRDefault="0096742D">
            <w:pPr>
              <w:pStyle w:val="NoSpacing"/>
              <w:rPr>
                <w:rFonts w:ascii="Century Gothic" w:hAnsi="Century Gothic"/>
                <w:b/>
                <w:sz w:val="22"/>
                <w:szCs w:val="22"/>
              </w:rPr>
            </w:pPr>
            <w:r>
              <w:rPr>
                <w:rFonts w:ascii="Century Gothic" w:hAnsi="Century Gothic"/>
                <w:b/>
                <w:sz w:val="22"/>
                <w:szCs w:val="22"/>
              </w:rPr>
              <w:t>Ingestion</w:t>
            </w:r>
          </w:p>
        </w:tc>
        <w:tc>
          <w:tcPr>
            <w:tcW w:w="4428" w:type="dxa"/>
            <w:tcBorders>
              <w:top w:val="single" w:sz="4" w:space="0" w:color="auto"/>
              <w:left w:val="single" w:sz="4" w:space="0" w:color="auto"/>
              <w:bottom w:val="single" w:sz="4" w:space="0" w:color="auto"/>
              <w:right w:val="single" w:sz="4" w:space="0" w:color="auto"/>
            </w:tcBorders>
          </w:tcPr>
          <w:p w14:paraId="74B44E7D" w14:textId="77777777" w:rsidR="0096742D" w:rsidRDefault="0096742D">
            <w:pPr>
              <w:pStyle w:val="NoSpacing"/>
              <w:rPr>
                <w:rFonts w:ascii="Century Gothic" w:hAnsi="Century Gothic"/>
                <w:sz w:val="22"/>
                <w:szCs w:val="22"/>
              </w:rPr>
            </w:pPr>
          </w:p>
        </w:tc>
      </w:tr>
      <w:tr w:rsidR="0096742D" w14:paraId="7D916E36"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BA030DA" w14:textId="77777777" w:rsidR="0096742D" w:rsidRDefault="0096742D">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6B7EE12D" w14:textId="77777777" w:rsidR="0096742D" w:rsidRDefault="0096742D">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96742D" w14:paraId="06FB5307"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4F3DF8FD" w14:textId="77777777" w:rsidR="0096742D" w:rsidRDefault="0096742D">
            <w:pPr>
              <w:pStyle w:val="NoSpacing"/>
              <w:rPr>
                <w:rFonts w:ascii="Century Gothic" w:hAnsi="Century Gothic"/>
                <w:b/>
                <w:sz w:val="22"/>
                <w:szCs w:val="22"/>
              </w:rPr>
            </w:pPr>
            <w:r>
              <w:rPr>
                <w:rFonts w:ascii="Century Gothic" w:hAnsi="Century Gothic"/>
                <w:b/>
                <w:sz w:val="22"/>
                <w:szCs w:val="22"/>
              </w:rPr>
              <w:t>Skin</w:t>
            </w:r>
          </w:p>
        </w:tc>
        <w:tc>
          <w:tcPr>
            <w:tcW w:w="4428" w:type="dxa"/>
            <w:tcBorders>
              <w:top w:val="single" w:sz="4" w:space="0" w:color="auto"/>
              <w:left w:val="single" w:sz="4" w:space="0" w:color="auto"/>
              <w:bottom w:val="single" w:sz="4" w:space="0" w:color="auto"/>
              <w:right w:val="single" w:sz="4" w:space="0" w:color="auto"/>
            </w:tcBorders>
          </w:tcPr>
          <w:p w14:paraId="1785E6FE" w14:textId="77777777" w:rsidR="0096742D" w:rsidRDefault="0096742D">
            <w:pPr>
              <w:pStyle w:val="NoSpacing"/>
              <w:rPr>
                <w:rFonts w:ascii="Century Gothic" w:hAnsi="Century Gothic"/>
                <w:sz w:val="22"/>
                <w:szCs w:val="22"/>
              </w:rPr>
            </w:pPr>
          </w:p>
        </w:tc>
      </w:tr>
      <w:tr w:rsidR="0096742D" w14:paraId="6A4527F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72ACE238" w14:textId="77777777" w:rsidR="0096742D" w:rsidRDefault="0096742D">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6D6F84C3" w14:textId="77777777" w:rsidR="0096742D" w:rsidRDefault="0096742D">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96742D" w14:paraId="26C9D11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7A1A5989" w14:textId="77777777" w:rsidR="0096742D" w:rsidRDefault="0096742D">
            <w:pPr>
              <w:pStyle w:val="NoSpacing"/>
              <w:rPr>
                <w:rFonts w:ascii="Century Gothic" w:hAnsi="Century Gothic"/>
                <w:sz w:val="22"/>
                <w:szCs w:val="22"/>
              </w:rPr>
            </w:pPr>
            <w:r>
              <w:rPr>
                <w:rFonts w:ascii="Century Gothic" w:hAnsi="Century Gothic"/>
                <w:sz w:val="22"/>
                <w:szCs w:val="22"/>
              </w:rPr>
              <w:t>Skin Corrosion/Irritation: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5FE9C8D1" w14:textId="77777777" w:rsidR="0096742D" w:rsidRDefault="0096742D">
            <w:pPr>
              <w:pStyle w:val="NoSpacing"/>
              <w:rPr>
                <w:rFonts w:ascii="Century Gothic" w:hAnsi="Century Gothic"/>
                <w:sz w:val="22"/>
                <w:szCs w:val="22"/>
              </w:rPr>
            </w:pPr>
            <w:r>
              <w:rPr>
                <w:rFonts w:ascii="Century Gothic" w:hAnsi="Century Gothic"/>
                <w:sz w:val="22"/>
                <w:szCs w:val="22"/>
              </w:rPr>
              <w:t>Negligible irritation to skin at ambient temperatures. Based on assessment of the components.</w:t>
            </w:r>
          </w:p>
        </w:tc>
      </w:tr>
      <w:tr w:rsidR="0096742D" w14:paraId="0960372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7665C88" w14:textId="77777777" w:rsidR="0096742D" w:rsidRDefault="0096742D">
            <w:pPr>
              <w:pStyle w:val="NoSpacing"/>
              <w:rPr>
                <w:rFonts w:ascii="Century Gothic" w:hAnsi="Century Gothic"/>
                <w:b/>
                <w:sz w:val="22"/>
                <w:szCs w:val="22"/>
              </w:rPr>
            </w:pPr>
            <w:r>
              <w:rPr>
                <w:rFonts w:ascii="Century Gothic" w:hAnsi="Century Gothic"/>
                <w:b/>
                <w:sz w:val="22"/>
                <w:szCs w:val="22"/>
              </w:rPr>
              <w:lastRenderedPageBreak/>
              <w:t>Eye</w:t>
            </w:r>
          </w:p>
        </w:tc>
        <w:tc>
          <w:tcPr>
            <w:tcW w:w="4428" w:type="dxa"/>
            <w:tcBorders>
              <w:top w:val="single" w:sz="4" w:space="0" w:color="auto"/>
              <w:left w:val="single" w:sz="4" w:space="0" w:color="auto"/>
              <w:bottom w:val="single" w:sz="4" w:space="0" w:color="auto"/>
              <w:right w:val="single" w:sz="4" w:space="0" w:color="auto"/>
            </w:tcBorders>
          </w:tcPr>
          <w:p w14:paraId="1CF8A1B4" w14:textId="77777777" w:rsidR="0096742D" w:rsidRDefault="0096742D">
            <w:pPr>
              <w:pStyle w:val="NoSpacing"/>
              <w:rPr>
                <w:rFonts w:ascii="Century Gothic" w:hAnsi="Century Gothic"/>
                <w:sz w:val="22"/>
                <w:szCs w:val="22"/>
              </w:rPr>
            </w:pPr>
          </w:p>
        </w:tc>
      </w:tr>
      <w:tr w:rsidR="0096742D" w14:paraId="5780F0D3"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4B2FC46E" w14:textId="77777777" w:rsidR="0096742D" w:rsidRDefault="0096742D">
            <w:pPr>
              <w:pStyle w:val="NoSpacing"/>
              <w:rPr>
                <w:rFonts w:ascii="Century Gothic" w:hAnsi="Century Gothic"/>
                <w:sz w:val="22"/>
                <w:szCs w:val="22"/>
              </w:rPr>
            </w:pPr>
            <w:r>
              <w:rPr>
                <w:rFonts w:ascii="Century Gothic" w:hAnsi="Century Gothic"/>
                <w:sz w:val="22"/>
                <w:szCs w:val="22"/>
              </w:rPr>
              <w:t xml:space="preserve">Serious Eye Damage/Irritation: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028F88D4" w14:textId="77777777" w:rsidR="0096742D" w:rsidRDefault="0096742D">
            <w:pPr>
              <w:pStyle w:val="NoSpacing"/>
              <w:rPr>
                <w:rFonts w:ascii="Century Gothic" w:hAnsi="Century Gothic"/>
                <w:sz w:val="22"/>
                <w:szCs w:val="22"/>
              </w:rPr>
            </w:pPr>
            <w:r>
              <w:rPr>
                <w:rFonts w:ascii="Century Gothic" w:hAnsi="Century Gothic"/>
                <w:sz w:val="22"/>
                <w:szCs w:val="22"/>
              </w:rPr>
              <w:t xml:space="preserve">May cause mild, short-lasting discomfort to eyes. Based on assessment of the components. </w:t>
            </w:r>
          </w:p>
        </w:tc>
      </w:tr>
      <w:tr w:rsidR="0096742D" w14:paraId="7D5CD28F"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08A3B742" w14:textId="77777777" w:rsidR="0096742D" w:rsidRDefault="0096742D">
            <w:pPr>
              <w:pStyle w:val="NoSpacing"/>
              <w:rPr>
                <w:rFonts w:ascii="Century Gothic" w:hAnsi="Century Gothic"/>
                <w:b/>
                <w:sz w:val="22"/>
                <w:szCs w:val="22"/>
              </w:rPr>
            </w:pPr>
            <w:r>
              <w:rPr>
                <w:rFonts w:ascii="Century Gothic" w:hAnsi="Century Gothic"/>
                <w:b/>
                <w:sz w:val="22"/>
                <w:szCs w:val="22"/>
              </w:rPr>
              <w:t xml:space="preserve">Sensitization </w:t>
            </w:r>
          </w:p>
        </w:tc>
        <w:tc>
          <w:tcPr>
            <w:tcW w:w="4428" w:type="dxa"/>
            <w:tcBorders>
              <w:top w:val="single" w:sz="4" w:space="0" w:color="auto"/>
              <w:left w:val="single" w:sz="4" w:space="0" w:color="auto"/>
              <w:bottom w:val="single" w:sz="4" w:space="0" w:color="auto"/>
              <w:right w:val="single" w:sz="4" w:space="0" w:color="auto"/>
            </w:tcBorders>
          </w:tcPr>
          <w:p w14:paraId="0BBA18F9" w14:textId="77777777" w:rsidR="0096742D" w:rsidRDefault="0096742D">
            <w:pPr>
              <w:pStyle w:val="NoSpacing"/>
              <w:rPr>
                <w:rFonts w:ascii="Century Gothic" w:hAnsi="Century Gothic"/>
                <w:sz w:val="22"/>
                <w:szCs w:val="22"/>
              </w:rPr>
            </w:pPr>
          </w:p>
        </w:tc>
      </w:tr>
      <w:tr w:rsidR="0096742D" w14:paraId="39D33C94"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D06AA70" w14:textId="77777777" w:rsidR="0096742D" w:rsidRDefault="0096742D">
            <w:pPr>
              <w:pStyle w:val="NoSpacing"/>
              <w:rPr>
                <w:rFonts w:ascii="Century Gothic" w:hAnsi="Century Gothic"/>
                <w:sz w:val="22"/>
                <w:szCs w:val="22"/>
              </w:rPr>
            </w:pPr>
            <w:r>
              <w:rPr>
                <w:rFonts w:ascii="Century Gothic" w:hAnsi="Century Gothic"/>
                <w:sz w:val="22"/>
                <w:szCs w:val="22"/>
              </w:rPr>
              <w:t>Respiratory Sensitization: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33C57982" w14:textId="77777777" w:rsidR="0096742D" w:rsidRDefault="0096742D">
            <w:pPr>
              <w:pStyle w:val="NoSpacing"/>
              <w:rPr>
                <w:rFonts w:ascii="Century Gothic" w:hAnsi="Century Gothic"/>
                <w:sz w:val="22"/>
                <w:szCs w:val="22"/>
              </w:rPr>
            </w:pPr>
            <w:r>
              <w:rPr>
                <w:rFonts w:ascii="Century Gothic" w:hAnsi="Century Gothic"/>
                <w:sz w:val="22"/>
                <w:szCs w:val="22"/>
              </w:rPr>
              <w:t>Not expected to be a respiratory sensitizer.</w:t>
            </w:r>
          </w:p>
        </w:tc>
      </w:tr>
      <w:tr w:rsidR="0096742D" w14:paraId="0F859183"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77C7D720" w14:textId="77777777" w:rsidR="0096742D" w:rsidRDefault="0096742D">
            <w:pPr>
              <w:pStyle w:val="NoSpacing"/>
              <w:rPr>
                <w:rFonts w:ascii="Century Gothic" w:hAnsi="Century Gothic"/>
                <w:sz w:val="22"/>
                <w:szCs w:val="22"/>
              </w:rPr>
            </w:pPr>
            <w:r>
              <w:rPr>
                <w:rFonts w:ascii="Century Gothic" w:hAnsi="Century Gothic"/>
                <w:sz w:val="22"/>
                <w:szCs w:val="22"/>
              </w:rPr>
              <w:t>Skin Sensitization: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4894CCE7"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skin sensitizer. Based on assessment of the components. </w:t>
            </w:r>
          </w:p>
        </w:tc>
      </w:tr>
      <w:tr w:rsidR="0096742D" w14:paraId="7D2D484E"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22C0F08" w14:textId="77777777" w:rsidR="0096742D" w:rsidRDefault="0096742D">
            <w:pPr>
              <w:pStyle w:val="NoSpacing"/>
              <w:rPr>
                <w:rFonts w:ascii="Century Gothic" w:hAnsi="Century Gothic"/>
                <w:sz w:val="22"/>
                <w:szCs w:val="22"/>
              </w:rPr>
            </w:pPr>
            <w:r>
              <w:rPr>
                <w:rFonts w:ascii="Century Gothic" w:hAnsi="Century Gothic"/>
                <w:sz w:val="22"/>
                <w:szCs w:val="22"/>
              </w:rPr>
              <w:t xml:space="preserve">Aspiration: Data available </w:t>
            </w:r>
          </w:p>
        </w:tc>
        <w:tc>
          <w:tcPr>
            <w:tcW w:w="4428" w:type="dxa"/>
            <w:tcBorders>
              <w:top w:val="single" w:sz="4" w:space="0" w:color="auto"/>
              <w:left w:val="single" w:sz="4" w:space="0" w:color="auto"/>
              <w:bottom w:val="single" w:sz="4" w:space="0" w:color="auto"/>
              <w:right w:val="single" w:sz="4" w:space="0" w:color="auto"/>
            </w:tcBorders>
            <w:hideMark/>
          </w:tcPr>
          <w:p w14:paraId="3F49617A" w14:textId="77777777" w:rsidR="0096742D" w:rsidRDefault="0096742D">
            <w:pPr>
              <w:pStyle w:val="NoSpacing"/>
              <w:rPr>
                <w:rFonts w:ascii="Century Gothic" w:hAnsi="Century Gothic"/>
                <w:sz w:val="22"/>
                <w:szCs w:val="22"/>
              </w:rPr>
            </w:pPr>
            <w:r>
              <w:rPr>
                <w:rFonts w:ascii="Century Gothic" w:hAnsi="Century Gothic"/>
                <w:sz w:val="22"/>
                <w:szCs w:val="22"/>
              </w:rPr>
              <w:t>Not expected to be an aspiration hazard. Based on physic-chemical properties of the material.</w:t>
            </w:r>
          </w:p>
        </w:tc>
      </w:tr>
      <w:tr w:rsidR="0096742D" w14:paraId="274A716E"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4D3BC103" w14:textId="77777777" w:rsidR="0096742D" w:rsidRDefault="0096742D">
            <w:pPr>
              <w:pStyle w:val="NoSpacing"/>
              <w:rPr>
                <w:rFonts w:ascii="Century Gothic" w:hAnsi="Century Gothic"/>
                <w:sz w:val="22"/>
                <w:szCs w:val="22"/>
              </w:rPr>
            </w:pPr>
            <w:r>
              <w:rPr>
                <w:rFonts w:ascii="Century Gothic" w:hAnsi="Century Gothic"/>
                <w:sz w:val="22"/>
                <w:szCs w:val="22"/>
              </w:rPr>
              <w:t>Germ Cell Mutagenicity: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0868607E"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germ cell mutagen. Based on assessment of the components. </w:t>
            </w:r>
          </w:p>
        </w:tc>
      </w:tr>
      <w:tr w:rsidR="0096742D" w14:paraId="41C78BA9"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DEE5084" w14:textId="77777777" w:rsidR="0096742D" w:rsidRDefault="0096742D">
            <w:pPr>
              <w:pStyle w:val="NoSpacing"/>
              <w:rPr>
                <w:rFonts w:ascii="Century Gothic" w:hAnsi="Century Gothic"/>
                <w:sz w:val="22"/>
                <w:szCs w:val="22"/>
              </w:rPr>
            </w:pPr>
            <w:r>
              <w:rPr>
                <w:rFonts w:ascii="Century Gothic" w:hAnsi="Century Gothic"/>
                <w:sz w:val="22"/>
                <w:szCs w:val="22"/>
              </w:rPr>
              <w:t xml:space="preserve">Carcinogenicity: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6A93C3B3"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cancer. Based on assessment of the components.</w:t>
            </w:r>
          </w:p>
        </w:tc>
      </w:tr>
      <w:tr w:rsidR="0096742D" w14:paraId="6D12D405"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F459FDF" w14:textId="77777777" w:rsidR="0096742D" w:rsidRDefault="0096742D">
            <w:pPr>
              <w:pStyle w:val="NoSpacing"/>
              <w:rPr>
                <w:rFonts w:ascii="Century Gothic" w:hAnsi="Century Gothic"/>
                <w:sz w:val="22"/>
                <w:szCs w:val="22"/>
              </w:rPr>
            </w:pPr>
            <w:r>
              <w:rPr>
                <w:rFonts w:ascii="Century Gothic" w:hAnsi="Century Gothic"/>
                <w:sz w:val="22"/>
                <w:szCs w:val="22"/>
              </w:rPr>
              <w:t>Reproductive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4D1300CF"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reproductive toxicant. Based on assessment of the components. </w:t>
            </w:r>
          </w:p>
        </w:tc>
      </w:tr>
      <w:tr w:rsidR="0096742D" w14:paraId="1E3A38DD"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065CC752" w14:textId="77777777" w:rsidR="0096742D" w:rsidRDefault="0096742D">
            <w:pPr>
              <w:pStyle w:val="NoSpacing"/>
              <w:rPr>
                <w:rFonts w:ascii="Century Gothic" w:hAnsi="Century Gothic"/>
                <w:sz w:val="22"/>
                <w:szCs w:val="22"/>
              </w:rPr>
            </w:pPr>
            <w:r>
              <w:rPr>
                <w:rFonts w:ascii="Century Gothic" w:hAnsi="Century Gothic"/>
                <w:sz w:val="22"/>
                <w:szCs w:val="22"/>
              </w:rPr>
              <w:t>Lactation: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30573FE0"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harm to breast-fed children</w:t>
            </w:r>
          </w:p>
        </w:tc>
      </w:tr>
      <w:tr w:rsidR="0096742D" w14:paraId="59CB70E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3AA42A83" w14:textId="77777777" w:rsidR="0096742D" w:rsidRDefault="0096742D">
            <w:pPr>
              <w:pStyle w:val="NoSpacing"/>
              <w:rPr>
                <w:rFonts w:ascii="Century Gothic" w:hAnsi="Century Gothic"/>
                <w:b/>
                <w:sz w:val="22"/>
                <w:szCs w:val="22"/>
              </w:rPr>
            </w:pPr>
            <w:r>
              <w:rPr>
                <w:rFonts w:ascii="Century Gothic" w:hAnsi="Century Gothic"/>
                <w:b/>
                <w:sz w:val="22"/>
                <w:szCs w:val="22"/>
              </w:rPr>
              <w:t>Specific Target Organ Toxicity (STOT)</w:t>
            </w:r>
          </w:p>
        </w:tc>
        <w:tc>
          <w:tcPr>
            <w:tcW w:w="4428" w:type="dxa"/>
            <w:tcBorders>
              <w:top w:val="single" w:sz="4" w:space="0" w:color="auto"/>
              <w:left w:val="single" w:sz="4" w:space="0" w:color="auto"/>
              <w:bottom w:val="single" w:sz="4" w:space="0" w:color="auto"/>
              <w:right w:val="single" w:sz="4" w:space="0" w:color="auto"/>
            </w:tcBorders>
          </w:tcPr>
          <w:p w14:paraId="46FFAE38" w14:textId="77777777" w:rsidR="0096742D" w:rsidRDefault="0096742D">
            <w:pPr>
              <w:pStyle w:val="NoSpacing"/>
              <w:rPr>
                <w:rFonts w:ascii="Century Gothic" w:hAnsi="Century Gothic"/>
                <w:sz w:val="22"/>
                <w:szCs w:val="22"/>
              </w:rPr>
            </w:pPr>
          </w:p>
        </w:tc>
      </w:tr>
      <w:tr w:rsidR="0096742D" w14:paraId="6F8A6FAB"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CB6866F" w14:textId="77777777" w:rsidR="0096742D" w:rsidRDefault="0096742D">
            <w:pPr>
              <w:pStyle w:val="NoSpacing"/>
              <w:rPr>
                <w:rFonts w:ascii="Century Gothic" w:hAnsi="Century Gothic"/>
                <w:sz w:val="22"/>
                <w:szCs w:val="22"/>
              </w:rPr>
            </w:pPr>
            <w:r>
              <w:rPr>
                <w:rFonts w:ascii="Century Gothic" w:hAnsi="Century Gothic"/>
                <w:sz w:val="22"/>
                <w:szCs w:val="22"/>
              </w:rPr>
              <w:t>Single Exposure: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31504597"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organ damage from a single exposure.</w:t>
            </w:r>
          </w:p>
        </w:tc>
      </w:tr>
      <w:tr w:rsidR="0096742D" w14:paraId="6B3DDA3D"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CEAEDB5" w14:textId="77777777" w:rsidR="0096742D" w:rsidRDefault="0096742D">
            <w:pPr>
              <w:pStyle w:val="NoSpacing"/>
              <w:rPr>
                <w:rFonts w:ascii="Century Gothic" w:hAnsi="Century Gothic"/>
                <w:sz w:val="22"/>
                <w:szCs w:val="22"/>
              </w:rPr>
            </w:pPr>
            <w:r>
              <w:rPr>
                <w:rFonts w:ascii="Century Gothic" w:hAnsi="Century Gothic"/>
                <w:sz w:val="22"/>
                <w:szCs w:val="22"/>
              </w:rPr>
              <w:t xml:space="preserve">Repeated Exposure: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4BADF286"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cause organ damage from prolonged or repeated exposure. Based on assessment of the components. </w:t>
            </w:r>
          </w:p>
        </w:tc>
      </w:tr>
    </w:tbl>
    <w:p w14:paraId="3EEA5504" w14:textId="77777777" w:rsidR="0096742D" w:rsidRDefault="0096742D" w:rsidP="0096742D">
      <w:pPr>
        <w:pStyle w:val="NoSpacing"/>
        <w:rPr>
          <w:rFonts w:ascii="Century Gothic" w:hAnsi="Century Gothic"/>
          <w:b/>
          <w:sz w:val="22"/>
          <w:szCs w:val="22"/>
        </w:rPr>
      </w:pPr>
    </w:p>
    <w:p w14:paraId="3ECC41DC" w14:textId="77777777" w:rsidR="0096742D" w:rsidRDefault="0096742D" w:rsidP="0096742D">
      <w:pPr>
        <w:pStyle w:val="NoSpacing"/>
        <w:rPr>
          <w:rFonts w:ascii="Century Gothic" w:hAnsi="Century Gothic"/>
          <w:b/>
          <w:sz w:val="22"/>
          <w:szCs w:val="22"/>
        </w:rPr>
      </w:pPr>
    </w:p>
    <w:p w14:paraId="3D0772BC"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INFORMATION</w:t>
      </w:r>
    </w:p>
    <w:p w14:paraId="61C959A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For the product itself:</w:t>
      </w:r>
    </w:p>
    <w:p w14:paraId="04816730" w14:textId="77777777" w:rsidR="0096742D" w:rsidRDefault="0096742D" w:rsidP="0096742D">
      <w:pPr>
        <w:pStyle w:val="NoSpacing"/>
        <w:rPr>
          <w:rFonts w:ascii="Century Gothic" w:hAnsi="Century Gothic"/>
          <w:sz w:val="22"/>
          <w:szCs w:val="22"/>
        </w:rPr>
      </w:pPr>
    </w:p>
    <w:p w14:paraId="73605827"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Component concentrations in this formulation would not be expected to cause skin sensitization, based on tests of the components or similar formulations.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5222C77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ab/>
      </w:r>
    </w:p>
    <w:p w14:paraId="1B4A8D93"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Contains:</w:t>
      </w:r>
    </w:p>
    <w:p w14:paraId="1626117A"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Base oil severely refined. Not carcinogenic in animal studies. Representative material passes IP-346, Modified Ames test, and/or other screening tests. Dermal and inhalation </w:t>
      </w:r>
      <w:r>
        <w:rPr>
          <w:rFonts w:ascii="Century Gothic" w:hAnsi="Century Gothic"/>
          <w:sz w:val="22"/>
          <w:szCs w:val="22"/>
        </w:rPr>
        <w:lastRenderedPageBreak/>
        <w:t xml:space="preserve">studies showed minimal effects; lung non-specific infiltration of immune cells, oil deposition and minimal granuloma formation. Not sensitizing in test animals.  Stoddard Solvent: Carcinogenic in animal tests. Lifetime skin painting tests produced tumors, but the mechanism is due to repeated cycles of skin damage and restorative hyperplasia. This mechanism is considered unlikely in humans where such prolonged skin irritation would not be tolerated. Did not cause mutations in vitro. Inhalation of vapors did not result in reproductive or developmental effects in laboratory animals. Inhalation of high concentrations in animals resulted in respiratory tract irritation, lung changes and some reduction in lung function. Non-sensitizing in animal tests. </w:t>
      </w:r>
    </w:p>
    <w:p w14:paraId="4D793D53" w14:textId="77777777" w:rsidR="0096742D" w:rsidRDefault="0096742D" w:rsidP="0096742D">
      <w:pPr>
        <w:pStyle w:val="NoSpacing"/>
        <w:rPr>
          <w:rFonts w:ascii="Century Gothic" w:hAnsi="Century Gothic"/>
          <w:sz w:val="22"/>
          <w:szCs w:val="22"/>
        </w:rPr>
      </w:pPr>
    </w:p>
    <w:p w14:paraId="3F328859" w14:textId="77777777" w:rsidR="0096742D" w:rsidRDefault="0096742D" w:rsidP="0096742D">
      <w:pPr>
        <w:pStyle w:val="NoSpacing"/>
        <w:rPr>
          <w:rFonts w:ascii="Century Gothic" w:hAnsi="Century Gothic"/>
          <w:sz w:val="22"/>
          <w:szCs w:val="22"/>
        </w:rPr>
      </w:pPr>
      <w:r>
        <w:rPr>
          <w:rFonts w:ascii="Century Gothic" w:hAnsi="Century Gothic"/>
          <w:sz w:val="22"/>
          <w:szCs w:val="22"/>
        </w:rPr>
        <w:t>The following ingredients are cited on the lists below: None.</w:t>
      </w:r>
    </w:p>
    <w:p w14:paraId="10A58717" w14:textId="77777777" w:rsidR="0096742D" w:rsidRDefault="0096742D" w:rsidP="0096742D">
      <w:pPr>
        <w:pStyle w:val="NoSpacing"/>
        <w:rPr>
          <w:rFonts w:ascii="Century Gothic" w:hAnsi="Century Gothic"/>
          <w:sz w:val="22"/>
          <w:szCs w:val="22"/>
        </w:rPr>
      </w:pPr>
    </w:p>
    <w:p w14:paraId="393C3F25"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574F3459" w14:textId="77777777" w:rsidR="0096742D" w:rsidRDefault="0096742D" w:rsidP="0096742D">
      <w:pPr>
        <w:pStyle w:val="NoSpacing"/>
        <w:rPr>
          <w:rFonts w:ascii="Century Gothic" w:hAnsi="Century Gothic"/>
          <w:sz w:val="22"/>
          <w:szCs w:val="22"/>
        </w:rPr>
      </w:pPr>
      <w:r>
        <w:rPr>
          <w:rFonts w:ascii="Century Gothic" w:hAnsi="Century Gothic"/>
          <w:sz w:val="22"/>
          <w:szCs w:val="22"/>
        </w:rPr>
        <w:t>1= NTP CARC</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 IARC 1</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 = IARC 2B</w:t>
      </w:r>
    </w:p>
    <w:p w14:paraId="1498263B" w14:textId="77777777" w:rsidR="0096742D" w:rsidRDefault="0096742D" w:rsidP="0096742D">
      <w:pPr>
        <w:pStyle w:val="NoSpacing"/>
        <w:rPr>
          <w:rFonts w:ascii="Century Gothic" w:hAnsi="Century Gothic"/>
          <w:sz w:val="22"/>
          <w:szCs w:val="22"/>
        </w:rPr>
      </w:pPr>
      <w:r>
        <w:rPr>
          <w:rFonts w:ascii="Century Gothic" w:hAnsi="Century Gothic"/>
          <w:sz w:val="22"/>
          <w:szCs w:val="22"/>
        </w:rPr>
        <w:t>2= NTP SUS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4. IARC 2A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6. OSHA CARC</w:t>
      </w:r>
    </w:p>
    <w:p w14:paraId="2BFF6E7D" w14:textId="77777777" w:rsidR="0096742D" w:rsidRDefault="0096742D" w:rsidP="0096742D">
      <w:pPr>
        <w:pStyle w:val="NoSpacing"/>
        <w:rPr>
          <w:rFonts w:ascii="Century Gothic" w:hAnsi="Century Gothic"/>
          <w:sz w:val="22"/>
          <w:szCs w:val="22"/>
        </w:rPr>
      </w:pPr>
    </w:p>
    <w:p w14:paraId="013E8F13"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19853A8D" w14:textId="77777777" w:rsidTr="0096742D">
        <w:tc>
          <w:tcPr>
            <w:tcW w:w="9360" w:type="dxa"/>
            <w:tcBorders>
              <w:top w:val="nil"/>
              <w:left w:val="nil"/>
              <w:bottom w:val="nil"/>
              <w:right w:val="nil"/>
            </w:tcBorders>
            <w:shd w:val="clear" w:color="auto" w:fill="FF0000"/>
            <w:hideMark/>
          </w:tcPr>
          <w:p w14:paraId="58038153"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12                                                  ECOLOGICAL INFORMATION</w:t>
            </w:r>
          </w:p>
        </w:tc>
      </w:tr>
    </w:tbl>
    <w:p w14:paraId="2723F9A8" w14:textId="77777777" w:rsidR="0096742D" w:rsidRDefault="0096742D" w:rsidP="0096742D">
      <w:pPr>
        <w:pStyle w:val="NoSpacing"/>
        <w:rPr>
          <w:rFonts w:ascii="Century Gothic" w:hAnsi="Century Gothic"/>
          <w:sz w:val="22"/>
          <w:szCs w:val="22"/>
        </w:rPr>
      </w:pPr>
    </w:p>
    <w:p w14:paraId="2A2D71FB"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The information given is based on data available for the material, the components of the material, and similar materials. </w:t>
      </w:r>
    </w:p>
    <w:p w14:paraId="2C7A7CC2" w14:textId="77777777" w:rsidR="0096742D" w:rsidRDefault="0096742D" w:rsidP="0096742D">
      <w:pPr>
        <w:pStyle w:val="NoSpacing"/>
        <w:rPr>
          <w:rFonts w:ascii="Century Gothic" w:hAnsi="Century Gothic"/>
          <w:sz w:val="22"/>
          <w:szCs w:val="22"/>
        </w:rPr>
      </w:pPr>
    </w:p>
    <w:p w14:paraId="7210D865"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ECOTOXICITY</w:t>
      </w:r>
    </w:p>
    <w:p w14:paraId="0B4A843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Material – Not expected to be harmful to aquatic organisms.</w:t>
      </w:r>
    </w:p>
    <w:p w14:paraId="44BE1C0D" w14:textId="77777777" w:rsidR="0096742D" w:rsidRDefault="0096742D" w:rsidP="0096742D">
      <w:pPr>
        <w:pStyle w:val="NoSpacing"/>
        <w:rPr>
          <w:rFonts w:ascii="Century Gothic" w:hAnsi="Century Gothic"/>
          <w:sz w:val="22"/>
          <w:szCs w:val="22"/>
        </w:rPr>
      </w:pPr>
    </w:p>
    <w:p w14:paraId="4C46E6C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MOBILITY </w:t>
      </w:r>
    </w:p>
    <w:p w14:paraId="57113CA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More volatile component – Highly volatile, will partition rapidly to air. Not expected to partition to sediment and wastewater solids.</w:t>
      </w:r>
    </w:p>
    <w:p w14:paraId="4B4FFDD9" w14:textId="77777777" w:rsidR="0096742D" w:rsidRDefault="0096742D" w:rsidP="0096742D">
      <w:pPr>
        <w:pStyle w:val="NoSpacing"/>
        <w:rPr>
          <w:rFonts w:ascii="Century Gothic" w:hAnsi="Century Gothic"/>
          <w:sz w:val="22"/>
          <w:szCs w:val="22"/>
        </w:rPr>
      </w:pPr>
    </w:p>
    <w:p w14:paraId="56CA565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PERSISTENCE AND DEGRADABILITY </w:t>
      </w:r>
    </w:p>
    <w:p w14:paraId="2B5FC9CF"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Biodegradation:</w:t>
      </w:r>
    </w:p>
    <w:p w14:paraId="14CDE17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Base oil component – Expected to be inherently biodegradable</w:t>
      </w:r>
    </w:p>
    <w:p w14:paraId="395069B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Atmospheric Oxidation:</w:t>
      </w:r>
    </w:p>
    <w:p w14:paraId="5CF3EA71"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b/>
      </w:r>
      <w:r>
        <w:rPr>
          <w:rFonts w:ascii="Century Gothic" w:hAnsi="Century Gothic"/>
          <w:sz w:val="22"/>
          <w:szCs w:val="22"/>
        </w:rPr>
        <w:t>More volatile component – Expected to degrade rapidly in air</w:t>
      </w:r>
    </w:p>
    <w:p w14:paraId="1475D8E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ab/>
      </w:r>
    </w:p>
    <w:p w14:paraId="080EE652"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BIOACCUMULATION POTENTIAL</w:t>
      </w:r>
    </w:p>
    <w:p w14:paraId="3EA6877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Base oil component—</w:t>
      </w:r>
      <w:r>
        <w:rPr>
          <w:rFonts w:ascii="Century Gothic" w:hAnsi="Century Gothic"/>
          <w:sz w:val="22"/>
          <w:szCs w:val="22"/>
        </w:rPr>
        <w:t xml:space="preserve">Has the potential to bio accumulate, however metabolism or physical properties may reduce the bioconcetration or limit bioavailability. </w:t>
      </w:r>
    </w:p>
    <w:p w14:paraId="15A6E7F9" w14:textId="77777777" w:rsidR="0096742D" w:rsidRDefault="0096742D" w:rsidP="0096742D">
      <w:pPr>
        <w:pStyle w:val="NoSpacing"/>
        <w:rPr>
          <w:rFonts w:ascii="Century Gothic" w:hAnsi="Century Gothic"/>
          <w:sz w:val="22"/>
          <w:szCs w:val="22"/>
        </w:rPr>
      </w:pPr>
    </w:p>
    <w:p w14:paraId="3F1E00D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ECOLOGICLA INFORMATION</w:t>
      </w:r>
    </w:p>
    <w:p w14:paraId="7D131995"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b/>
        <w:t>VOC:</w:t>
      </w:r>
      <w:r>
        <w:rPr>
          <w:rFonts w:ascii="Century Gothic" w:hAnsi="Century Gothic"/>
          <w:sz w:val="22"/>
          <w:szCs w:val="22"/>
        </w:rPr>
        <w:t xml:space="preserve"> </w:t>
      </w:r>
      <w:r>
        <w:rPr>
          <w:rFonts w:ascii="Century Gothic" w:hAnsi="Century Gothic"/>
          <w:sz w:val="22"/>
          <w:szCs w:val="22"/>
        </w:rPr>
        <w:tab/>
        <w:t>535.5 G/L [ASTM E1868-10]</w:t>
      </w:r>
    </w:p>
    <w:p w14:paraId="60C97565"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206F9A03" w14:textId="77777777" w:rsidTr="0096742D">
        <w:tc>
          <w:tcPr>
            <w:tcW w:w="9360" w:type="dxa"/>
            <w:tcBorders>
              <w:top w:val="nil"/>
              <w:left w:val="nil"/>
              <w:bottom w:val="nil"/>
              <w:right w:val="nil"/>
            </w:tcBorders>
            <w:shd w:val="clear" w:color="auto" w:fill="FF0000"/>
            <w:hideMark/>
          </w:tcPr>
          <w:p w14:paraId="2BA97EBB"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13                                           DISPOAL CONSIDERATIONS</w:t>
            </w:r>
          </w:p>
        </w:tc>
      </w:tr>
    </w:tbl>
    <w:p w14:paraId="747422E7" w14:textId="77777777" w:rsidR="0096742D" w:rsidRDefault="0096742D" w:rsidP="0096742D">
      <w:pPr>
        <w:pStyle w:val="NoSpacing"/>
        <w:rPr>
          <w:rFonts w:ascii="Century Gothic" w:hAnsi="Century Gothic"/>
          <w:sz w:val="22"/>
          <w:szCs w:val="22"/>
        </w:rPr>
      </w:pPr>
    </w:p>
    <w:p w14:paraId="266BF281" w14:textId="77777777" w:rsidR="0096742D" w:rsidRDefault="0096742D" w:rsidP="0096742D">
      <w:pPr>
        <w:pStyle w:val="NoSpacing"/>
        <w:rPr>
          <w:rFonts w:ascii="Century Gothic" w:hAnsi="Century Gothic"/>
          <w:sz w:val="22"/>
          <w:szCs w:val="22"/>
        </w:rPr>
      </w:pPr>
      <w:r>
        <w:rPr>
          <w:rFonts w:ascii="Century Gothic" w:hAnsi="Century Gothic"/>
          <w:sz w:val="22"/>
          <w:szCs w:val="22"/>
        </w:rPr>
        <w:lastRenderedPageBreak/>
        <w:t xml:space="preserve">Disposal recommendations based on material as supplied.  Disposal must be in accordance with current applicable laws and regulations and material characteristics at time of disposal. </w:t>
      </w:r>
    </w:p>
    <w:p w14:paraId="1642F8A3" w14:textId="77777777" w:rsidR="0096742D" w:rsidRDefault="0096742D" w:rsidP="0096742D">
      <w:pPr>
        <w:pStyle w:val="NoSpacing"/>
        <w:rPr>
          <w:rFonts w:ascii="Century Gothic" w:hAnsi="Century Gothic"/>
          <w:sz w:val="22"/>
          <w:szCs w:val="22"/>
        </w:rPr>
      </w:pPr>
    </w:p>
    <w:p w14:paraId="22493A6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DISPOSAL RECOMMENDATIONS</w:t>
      </w:r>
    </w:p>
    <w:p w14:paraId="6E52CCFF"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98F4054" w14:textId="77777777" w:rsidR="0096742D" w:rsidRDefault="0096742D" w:rsidP="0096742D">
      <w:pPr>
        <w:pStyle w:val="NoSpacing"/>
        <w:rPr>
          <w:rFonts w:ascii="Century Gothic" w:hAnsi="Century Gothic"/>
          <w:sz w:val="22"/>
          <w:szCs w:val="22"/>
        </w:rPr>
      </w:pPr>
    </w:p>
    <w:p w14:paraId="07A3D3B9"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REGULATORY DISPOSAL INFORMATION </w:t>
      </w:r>
    </w:p>
    <w:p w14:paraId="32FE27C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RCRA Information:</w:t>
      </w:r>
      <w:r>
        <w:rPr>
          <w:rFonts w:ascii="Century Gothic" w:hAnsi="Century Gothic"/>
          <w:sz w:val="22"/>
          <w:szCs w:val="22"/>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5B484F96" w14:textId="77777777" w:rsidR="0096742D" w:rsidRDefault="0096742D" w:rsidP="0096742D">
      <w:pPr>
        <w:pStyle w:val="NoSpacing"/>
        <w:rPr>
          <w:rFonts w:ascii="Century Gothic" w:hAnsi="Century Gothic"/>
          <w:sz w:val="22"/>
          <w:szCs w:val="22"/>
        </w:rPr>
      </w:pPr>
    </w:p>
    <w:p w14:paraId="00220EFA"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Empty Container Warning- Empty Container Warning (where applicable):</w:t>
      </w:r>
      <w:r>
        <w:rPr>
          <w:rFonts w:ascii="Century Gothic" w:hAnsi="Century Gothic"/>
          <w:sz w:val="22"/>
          <w:szCs w:val="22"/>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5A54C5C"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4408CB54" w14:textId="77777777" w:rsidTr="0096742D">
        <w:tc>
          <w:tcPr>
            <w:tcW w:w="9360" w:type="dxa"/>
            <w:tcBorders>
              <w:top w:val="nil"/>
              <w:left w:val="nil"/>
              <w:bottom w:val="nil"/>
              <w:right w:val="nil"/>
            </w:tcBorders>
            <w:shd w:val="clear" w:color="auto" w:fill="FF0000"/>
            <w:hideMark/>
          </w:tcPr>
          <w:p w14:paraId="216F4077"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14                                                TRANSPORT INFORMATION</w:t>
            </w:r>
          </w:p>
        </w:tc>
      </w:tr>
    </w:tbl>
    <w:p w14:paraId="206D34E7" w14:textId="77777777" w:rsidR="0096742D" w:rsidRDefault="0096742D" w:rsidP="0096742D">
      <w:pPr>
        <w:pStyle w:val="NoSpacing"/>
        <w:rPr>
          <w:rFonts w:ascii="Century Gothic" w:hAnsi="Century Gothic"/>
          <w:sz w:val="22"/>
          <w:szCs w:val="22"/>
        </w:rPr>
      </w:pPr>
    </w:p>
    <w:p w14:paraId="18933E2A"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LAND (DOT):</w:t>
      </w:r>
      <w:r>
        <w:rPr>
          <w:rFonts w:ascii="Century Gothic" w:hAnsi="Century Gothic"/>
          <w:sz w:val="22"/>
          <w:szCs w:val="22"/>
        </w:rPr>
        <w:t xml:space="preserve"> Not regulated for Land Transport</w:t>
      </w:r>
    </w:p>
    <w:p w14:paraId="63C4863B" w14:textId="77777777" w:rsidR="0096742D" w:rsidRDefault="0096742D" w:rsidP="0096742D">
      <w:pPr>
        <w:pStyle w:val="NoSpacing"/>
        <w:rPr>
          <w:rFonts w:ascii="Century Gothic" w:hAnsi="Century Gothic"/>
          <w:sz w:val="22"/>
          <w:szCs w:val="22"/>
        </w:rPr>
      </w:pPr>
    </w:p>
    <w:p w14:paraId="055E6F6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LAND (TDG):</w:t>
      </w:r>
      <w:r>
        <w:rPr>
          <w:rFonts w:ascii="Century Gothic" w:hAnsi="Century Gothic"/>
          <w:sz w:val="22"/>
          <w:szCs w:val="22"/>
        </w:rPr>
        <w:t xml:space="preserve"> Not regulated for Land Transport </w:t>
      </w:r>
    </w:p>
    <w:p w14:paraId="12E3D64D" w14:textId="77777777" w:rsidR="0096742D" w:rsidRDefault="0096742D" w:rsidP="0096742D">
      <w:pPr>
        <w:pStyle w:val="NoSpacing"/>
        <w:rPr>
          <w:rFonts w:ascii="Century Gothic" w:hAnsi="Century Gothic"/>
          <w:sz w:val="22"/>
          <w:szCs w:val="22"/>
        </w:rPr>
      </w:pPr>
    </w:p>
    <w:p w14:paraId="49A0F75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SEA (IMDG):</w:t>
      </w:r>
      <w:r>
        <w:rPr>
          <w:rFonts w:ascii="Century Gothic" w:hAnsi="Century Gothic"/>
          <w:sz w:val="22"/>
          <w:szCs w:val="22"/>
        </w:rPr>
        <w:t xml:space="preserve"> Not regulated for Sea Transport according to IMDG-CODE</w:t>
      </w:r>
    </w:p>
    <w:p w14:paraId="3F3D2390"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p>
    <w:p w14:paraId="278A212F"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Marine Pollutant:</w:t>
      </w:r>
      <w:r>
        <w:rPr>
          <w:rFonts w:ascii="Century Gothic" w:hAnsi="Century Gothic"/>
          <w:sz w:val="22"/>
          <w:szCs w:val="22"/>
        </w:rPr>
        <w:t xml:space="preserve"> No</w:t>
      </w:r>
    </w:p>
    <w:p w14:paraId="7927C1B1" w14:textId="77777777" w:rsidR="0096742D" w:rsidRDefault="0096742D" w:rsidP="0096742D">
      <w:pPr>
        <w:pStyle w:val="NoSpacing"/>
        <w:rPr>
          <w:rFonts w:ascii="Century Gothic" w:hAnsi="Century Gothic"/>
          <w:sz w:val="22"/>
          <w:szCs w:val="22"/>
        </w:rPr>
      </w:pPr>
    </w:p>
    <w:p w14:paraId="053E974B"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AIR (IATA):</w:t>
      </w:r>
      <w:r>
        <w:rPr>
          <w:rFonts w:ascii="Century Gothic" w:hAnsi="Century Gothic"/>
          <w:sz w:val="22"/>
          <w:szCs w:val="22"/>
        </w:rPr>
        <w:t xml:space="preserve"> Not regulated for Air Transport</w:t>
      </w:r>
    </w:p>
    <w:p w14:paraId="4D3ED29D"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15DF2412" w14:textId="77777777" w:rsidTr="0096742D">
        <w:tc>
          <w:tcPr>
            <w:tcW w:w="9360" w:type="dxa"/>
            <w:tcBorders>
              <w:top w:val="nil"/>
              <w:left w:val="nil"/>
              <w:bottom w:val="nil"/>
              <w:right w:val="nil"/>
            </w:tcBorders>
            <w:shd w:val="clear" w:color="auto" w:fill="FF0000"/>
            <w:hideMark/>
          </w:tcPr>
          <w:p w14:paraId="7E22BDFA"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15                                             REGULATORY INFORMATION</w:t>
            </w:r>
          </w:p>
        </w:tc>
      </w:tr>
    </w:tbl>
    <w:p w14:paraId="2C7790F2" w14:textId="77777777" w:rsidR="0096742D" w:rsidRDefault="0096742D" w:rsidP="0096742D">
      <w:pPr>
        <w:pStyle w:val="NoSpacing"/>
        <w:rPr>
          <w:rFonts w:ascii="Century Gothic" w:hAnsi="Century Gothic"/>
          <w:sz w:val="22"/>
          <w:szCs w:val="22"/>
        </w:rPr>
      </w:pPr>
    </w:p>
    <w:p w14:paraId="0200558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OSHA HAZARD COMMUNICATION STANDARD:</w:t>
      </w:r>
      <w:r>
        <w:rPr>
          <w:rFonts w:ascii="Century Gothic" w:hAnsi="Century Gothic"/>
          <w:sz w:val="22"/>
          <w:szCs w:val="22"/>
        </w:rPr>
        <w:t xml:space="preserve"> This material is not considered hazardous in accordance with OSHA HazCom 2012, 29 CFR 1910.1200</w:t>
      </w:r>
    </w:p>
    <w:p w14:paraId="61DEE08E" w14:textId="77777777" w:rsidR="0096742D" w:rsidRDefault="0096742D" w:rsidP="0096742D">
      <w:pPr>
        <w:pStyle w:val="NoSpacing"/>
        <w:rPr>
          <w:rFonts w:ascii="Century Gothic" w:hAnsi="Century Gothic"/>
          <w:sz w:val="22"/>
          <w:szCs w:val="22"/>
        </w:rPr>
      </w:pPr>
    </w:p>
    <w:p w14:paraId="3E599BBA" w14:textId="77777777" w:rsidR="0096742D" w:rsidRDefault="0096742D" w:rsidP="0096742D">
      <w:pPr>
        <w:pStyle w:val="NoSpacing"/>
        <w:rPr>
          <w:rFonts w:ascii="Century Gothic" w:hAnsi="Century Gothic"/>
          <w:sz w:val="22"/>
          <w:szCs w:val="22"/>
        </w:rPr>
      </w:pPr>
      <w:r>
        <w:rPr>
          <w:rFonts w:ascii="Century Gothic" w:hAnsi="Century Gothic"/>
          <w:sz w:val="22"/>
          <w:szCs w:val="22"/>
        </w:rPr>
        <w:lastRenderedPageBreak/>
        <w:t>Listed or exempt from listing/notification on the following chemical inventories: AICS, DSL, ENCS, KECI, TSCA</w:t>
      </w:r>
    </w:p>
    <w:p w14:paraId="0EB80DE2" w14:textId="77777777" w:rsidR="0096742D" w:rsidRDefault="0096742D" w:rsidP="0096742D">
      <w:pPr>
        <w:pStyle w:val="NoSpacing"/>
        <w:rPr>
          <w:rFonts w:ascii="Century Gothic" w:hAnsi="Century Gothic"/>
          <w:sz w:val="22"/>
          <w:szCs w:val="22"/>
        </w:rPr>
      </w:pPr>
    </w:p>
    <w:p w14:paraId="45F94C6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EPCRA SECTION 302:</w:t>
      </w:r>
      <w:r>
        <w:rPr>
          <w:rFonts w:ascii="Century Gothic" w:hAnsi="Century Gothic"/>
          <w:sz w:val="22"/>
          <w:szCs w:val="22"/>
        </w:rPr>
        <w:t xml:space="preserve"> This material contains no extremely hazardous substances. </w:t>
      </w:r>
    </w:p>
    <w:p w14:paraId="07F3DE56" w14:textId="77777777" w:rsidR="0096742D" w:rsidRDefault="0096742D" w:rsidP="0096742D">
      <w:pPr>
        <w:pStyle w:val="NoSpacing"/>
        <w:rPr>
          <w:rFonts w:ascii="Century Gothic" w:hAnsi="Century Gothic"/>
          <w:sz w:val="22"/>
          <w:szCs w:val="22"/>
        </w:rPr>
      </w:pPr>
    </w:p>
    <w:p w14:paraId="31A54C7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CWA / OPA: </w:t>
      </w:r>
      <w:r>
        <w:rPr>
          <w:rFonts w:ascii="Century Gothic" w:hAnsi="Century Gothic"/>
          <w:sz w:val="22"/>
          <w:szCs w:val="22"/>
        </w:rPr>
        <w:t>This product is classified as an oil under Section 311 of the Clean Water Act (40 CFR 110) and the Oil Pollution Act of 1990. Discharge or spills which product a visible sheen on either surface water, or in waterways, sewers which lead to surface water, must be reported to the National Response Center at 800-424-8802</w:t>
      </w:r>
    </w:p>
    <w:p w14:paraId="2D72D55C" w14:textId="77777777" w:rsidR="0096742D" w:rsidRDefault="0096742D" w:rsidP="0096742D">
      <w:pPr>
        <w:pStyle w:val="NoSpacing"/>
        <w:rPr>
          <w:rFonts w:ascii="Century Gothic" w:hAnsi="Century Gothic"/>
          <w:sz w:val="22"/>
          <w:szCs w:val="22"/>
        </w:rPr>
      </w:pPr>
    </w:p>
    <w:p w14:paraId="296FEE6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SARA (311/312) REPORTABLE HAZARD CATEGORIES:</w:t>
      </w:r>
      <w:r>
        <w:rPr>
          <w:rFonts w:ascii="Century Gothic" w:hAnsi="Century Gothic"/>
          <w:sz w:val="22"/>
          <w:szCs w:val="22"/>
        </w:rPr>
        <w:t xml:space="preserve"> Fire. Immediate Health. Delayed Health.</w:t>
      </w:r>
    </w:p>
    <w:p w14:paraId="4618F5C6" w14:textId="77777777" w:rsidR="0096742D" w:rsidRDefault="0096742D" w:rsidP="0096742D">
      <w:pPr>
        <w:pStyle w:val="NoSpacing"/>
        <w:rPr>
          <w:rFonts w:ascii="Century Gothic" w:hAnsi="Century Gothic"/>
          <w:sz w:val="22"/>
          <w:szCs w:val="22"/>
        </w:rPr>
      </w:pPr>
    </w:p>
    <w:p w14:paraId="46999468"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SARA (313) TOXIC RELEASE INVENTORY: This</w:t>
      </w:r>
      <w:r>
        <w:rPr>
          <w:rFonts w:ascii="Century Gothic" w:hAnsi="Century Gothic"/>
          <w:sz w:val="22"/>
          <w:szCs w:val="22"/>
        </w:rPr>
        <w:t xml:space="preserve"> material contains no chemicals subject to the supplier notification requirements of the SARA 313 Toxic Release Program.</w:t>
      </w:r>
    </w:p>
    <w:p w14:paraId="0CDF2DB4" w14:textId="77777777" w:rsidR="0096742D" w:rsidRDefault="0096742D" w:rsidP="0096742D">
      <w:pPr>
        <w:pStyle w:val="NoSpacing"/>
        <w:rPr>
          <w:rFonts w:ascii="Century Gothic" w:hAnsi="Century Gothic"/>
          <w:sz w:val="22"/>
          <w:szCs w:val="22"/>
        </w:rPr>
      </w:pPr>
    </w:p>
    <w:p w14:paraId="68E916A6" w14:textId="77777777" w:rsidR="0096742D" w:rsidRDefault="0096742D" w:rsidP="0096742D">
      <w:pPr>
        <w:pStyle w:val="NoSpacing"/>
        <w:rPr>
          <w:rFonts w:ascii="Century Gothic" w:hAnsi="Century Gothic"/>
          <w:sz w:val="22"/>
          <w:szCs w:val="22"/>
        </w:rPr>
      </w:pPr>
      <w:r>
        <w:rPr>
          <w:rFonts w:ascii="Century Gothic" w:hAnsi="Century Gothic"/>
          <w:sz w:val="22"/>
          <w:szCs w:val="22"/>
        </w:rPr>
        <w:t>The following ingredients are cited on the lists below:</w:t>
      </w:r>
    </w:p>
    <w:p w14:paraId="5116CA5A" w14:textId="77777777" w:rsidR="0096742D" w:rsidRDefault="0096742D" w:rsidP="0096742D">
      <w:pPr>
        <w:pStyle w:val="NoSpacing"/>
        <w:rPr>
          <w:rFonts w:ascii="Century Gothic" w:hAnsi="Century Gothic"/>
          <w:sz w:val="22"/>
          <w:szCs w:val="22"/>
        </w:rPr>
      </w:pPr>
    </w:p>
    <w:tbl>
      <w:tblPr>
        <w:tblStyle w:val="TableGrid"/>
        <w:tblW w:w="0" w:type="auto"/>
        <w:tblInd w:w="0" w:type="dxa"/>
        <w:tblLook w:val="04A0" w:firstRow="1" w:lastRow="0" w:firstColumn="1" w:lastColumn="0" w:noHBand="0" w:noVBand="1"/>
      </w:tblPr>
      <w:tblGrid>
        <w:gridCol w:w="2214"/>
        <w:gridCol w:w="2214"/>
        <w:gridCol w:w="2214"/>
        <w:gridCol w:w="2214"/>
      </w:tblGrid>
      <w:tr w:rsidR="0096742D" w14:paraId="65D71D86" w14:textId="77777777" w:rsidTr="0096742D">
        <w:tc>
          <w:tcPr>
            <w:tcW w:w="2214" w:type="dxa"/>
            <w:tcBorders>
              <w:top w:val="single" w:sz="4" w:space="0" w:color="auto"/>
              <w:left w:val="single" w:sz="4" w:space="0" w:color="auto"/>
              <w:bottom w:val="single" w:sz="4" w:space="0" w:color="auto"/>
              <w:right w:val="single" w:sz="4" w:space="0" w:color="auto"/>
            </w:tcBorders>
            <w:hideMark/>
          </w:tcPr>
          <w:p w14:paraId="725DB5AF" w14:textId="77777777" w:rsidR="0096742D" w:rsidRDefault="0096742D">
            <w:pPr>
              <w:pStyle w:val="NoSpacing"/>
              <w:rPr>
                <w:rFonts w:ascii="Century Gothic" w:hAnsi="Century Gothic"/>
                <w:sz w:val="22"/>
                <w:szCs w:val="22"/>
              </w:rPr>
            </w:pPr>
            <w:r>
              <w:rPr>
                <w:rFonts w:ascii="Century Gothic" w:hAnsi="Century Gothic"/>
                <w:sz w:val="22"/>
                <w:szCs w:val="22"/>
              </w:rPr>
              <w:t>Name</w:t>
            </w:r>
          </w:p>
        </w:tc>
        <w:tc>
          <w:tcPr>
            <w:tcW w:w="2214" w:type="dxa"/>
            <w:tcBorders>
              <w:top w:val="single" w:sz="4" w:space="0" w:color="auto"/>
              <w:left w:val="single" w:sz="4" w:space="0" w:color="auto"/>
              <w:bottom w:val="single" w:sz="4" w:space="0" w:color="auto"/>
              <w:right w:val="single" w:sz="4" w:space="0" w:color="auto"/>
            </w:tcBorders>
            <w:hideMark/>
          </w:tcPr>
          <w:p w14:paraId="100FF65C" w14:textId="77777777" w:rsidR="0096742D" w:rsidRDefault="0096742D">
            <w:pPr>
              <w:pStyle w:val="NoSpacing"/>
              <w:rPr>
                <w:rFonts w:ascii="Century Gothic" w:hAnsi="Century Gothic"/>
                <w:sz w:val="22"/>
                <w:szCs w:val="22"/>
              </w:rPr>
            </w:pPr>
            <w:r>
              <w:rPr>
                <w:rFonts w:ascii="Century Gothic" w:hAnsi="Century Gothic"/>
                <w:sz w:val="22"/>
                <w:szCs w:val="22"/>
              </w:rPr>
              <w:t>CAS#</w:t>
            </w:r>
          </w:p>
        </w:tc>
        <w:tc>
          <w:tcPr>
            <w:tcW w:w="2214" w:type="dxa"/>
            <w:tcBorders>
              <w:top w:val="single" w:sz="4" w:space="0" w:color="auto"/>
              <w:left w:val="single" w:sz="4" w:space="0" w:color="auto"/>
              <w:bottom w:val="single" w:sz="4" w:space="0" w:color="auto"/>
              <w:right w:val="single" w:sz="4" w:space="0" w:color="auto"/>
            </w:tcBorders>
            <w:hideMark/>
          </w:tcPr>
          <w:p w14:paraId="4F6ADD98" w14:textId="77777777" w:rsidR="0096742D" w:rsidRDefault="0096742D">
            <w:pPr>
              <w:pStyle w:val="NoSpacing"/>
              <w:rPr>
                <w:rFonts w:ascii="Century Gothic" w:hAnsi="Century Gothic"/>
                <w:sz w:val="22"/>
                <w:szCs w:val="22"/>
              </w:rPr>
            </w:pPr>
            <w:r>
              <w:rPr>
                <w:rFonts w:ascii="Century Gothic" w:hAnsi="Century Gothic"/>
                <w:sz w:val="22"/>
                <w:szCs w:val="22"/>
              </w:rPr>
              <w:t>Concentration*</w:t>
            </w:r>
          </w:p>
        </w:tc>
        <w:tc>
          <w:tcPr>
            <w:tcW w:w="2214" w:type="dxa"/>
            <w:tcBorders>
              <w:top w:val="single" w:sz="4" w:space="0" w:color="auto"/>
              <w:left w:val="single" w:sz="4" w:space="0" w:color="auto"/>
              <w:bottom w:val="single" w:sz="4" w:space="0" w:color="auto"/>
              <w:right w:val="single" w:sz="4" w:space="0" w:color="auto"/>
            </w:tcBorders>
            <w:hideMark/>
          </w:tcPr>
          <w:p w14:paraId="51C3F692" w14:textId="77777777" w:rsidR="0096742D" w:rsidRDefault="0096742D">
            <w:pPr>
              <w:pStyle w:val="NoSpacing"/>
              <w:rPr>
                <w:rFonts w:ascii="Century Gothic" w:hAnsi="Century Gothic"/>
                <w:sz w:val="22"/>
                <w:szCs w:val="22"/>
              </w:rPr>
            </w:pPr>
            <w:r>
              <w:rPr>
                <w:rFonts w:ascii="Century Gothic" w:hAnsi="Century Gothic"/>
                <w:sz w:val="22"/>
                <w:szCs w:val="22"/>
              </w:rPr>
              <w:t>GHS Hazard Codes</w:t>
            </w:r>
          </w:p>
        </w:tc>
      </w:tr>
      <w:tr w:rsidR="0096742D" w14:paraId="2E756D82" w14:textId="77777777" w:rsidTr="0096742D">
        <w:tc>
          <w:tcPr>
            <w:tcW w:w="2214" w:type="dxa"/>
            <w:tcBorders>
              <w:top w:val="single" w:sz="4" w:space="0" w:color="auto"/>
              <w:left w:val="single" w:sz="4" w:space="0" w:color="auto"/>
              <w:bottom w:val="single" w:sz="4" w:space="0" w:color="auto"/>
              <w:right w:val="single" w:sz="4" w:space="0" w:color="auto"/>
            </w:tcBorders>
            <w:hideMark/>
          </w:tcPr>
          <w:p w14:paraId="08947965" w14:textId="77777777" w:rsidR="0096742D" w:rsidRDefault="0096742D">
            <w:pPr>
              <w:pStyle w:val="NoSpacing"/>
              <w:rPr>
                <w:rFonts w:ascii="Century Gothic" w:hAnsi="Century Gothic"/>
                <w:sz w:val="22"/>
                <w:szCs w:val="22"/>
              </w:rPr>
            </w:pPr>
            <w:r>
              <w:rPr>
                <w:rFonts w:ascii="Century Gothic" w:hAnsi="Century Gothic"/>
                <w:sz w:val="22"/>
                <w:szCs w:val="22"/>
              </w:rPr>
              <w:t>STODDARD SOLVENT</w:t>
            </w:r>
          </w:p>
        </w:tc>
        <w:tc>
          <w:tcPr>
            <w:tcW w:w="2214" w:type="dxa"/>
            <w:tcBorders>
              <w:top w:val="single" w:sz="4" w:space="0" w:color="auto"/>
              <w:left w:val="single" w:sz="4" w:space="0" w:color="auto"/>
              <w:bottom w:val="single" w:sz="4" w:space="0" w:color="auto"/>
              <w:right w:val="single" w:sz="4" w:space="0" w:color="auto"/>
            </w:tcBorders>
            <w:hideMark/>
          </w:tcPr>
          <w:p w14:paraId="4301D7C1" w14:textId="77777777" w:rsidR="0096742D" w:rsidRDefault="0096742D">
            <w:pPr>
              <w:pStyle w:val="NoSpacing"/>
              <w:rPr>
                <w:rFonts w:ascii="Century Gothic" w:hAnsi="Century Gothic"/>
                <w:sz w:val="22"/>
                <w:szCs w:val="22"/>
              </w:rPr>
            </w:pPr>
            <w:r>
              <w:rPr>
                <w:rFonts w:ascii="Century Gothic" w:hAnsi="Century Gothic"/>
                <w:sz w:val="22"/>
                <w:szCs w:val="22"/>
              </w:rPr>
              <w:t>8052-41-3</w:t>
            </w:r>
          </w:p>
        </w:tc>
        <w:tc>
          <w:tcPr>
            <w:tcW w:w="2214" w:type="dxa"/>
            <w:tcBorders>
              <w:top w:val="single" w:sz="4" w:space="0" w:color="auto"/>
              <w:left w:val="single" w:sz="4" w:space="0" w:color="auto"/>
              <w:bottom w:val="single" w:sz="4" w:space="0" w:color="auto"/>
              <w:right w:val="single" w:sz="4" w:space="0" w:color="auto"/>
            </w:tcBorders>
            <w:hideMark/>
          </w:tcPr>
          <w:p w14:paraId="38BEEC91" w14:textId="77777777" w:rsidR="0096742D" w:rsidRDefault="0096742D">
            <w:pPr>
              <w:pStyle w:val="NoSpacing"/>
              <w:rPr>
                <w:rFonts w:ascii="Century Gothic" w:hAnsi="Century Gothic"/>
                <w:sz w:val="22"/>
                <w:szCs w:val="22"/>
              </w:rPr>
            </w:pPr>
            <w:r>
              <w:rPr>
                <w:rFonts w:ascii="Century Gothic" w:hAnsi="Century Gothic"/>
                <w:sz w:val="22"/>
                <w:szCs w:val="22"/>
              </w:rPr>
              <w:t>70 - &lt; 80 %</w:t>
            </w:r>
          </w:p>
        </w:tc>
        <w:tc>
          <w:tcPr>
            <w:tcW w:w="2214" w:type="dxa"/>
            <w:tcBorders>
              <w:top w:val="single" w:sz="4" w:space="0" w:color="auto"/>
              <w:left w:val="single" w:sz="4" w:space="0" w:color="auto"/>
              <w:bottom w:val="single" w:sz="4" w:space="0" w:color="auto"/>
              <w:right w:val="single" w:sz="4" w:space="0" w:color="auto"/>
            </w:tcBorders>
            <w:hideMark/>
          </w:tcPr>
          <w:p w14:paraId="0F864E45" w14:textId="77777777" w:rsidR="0096742D" w:rsidRDefault="0096742D">
            <w:pPr>
              <w:pStyle w:val="NoSpacing"/>
              <w:rPr>
                <w:rFonts w:ascii="Century Gothic" w:hAnsi="Century Gothic"/>
                <w:sz w:val="22"/>
                <w:szCs w:val="22"/>
              </w:rPr>
            </w:pPr>
            <w:r>
              <w:rPr>
                <w:rFonts w:ascii="Century Gothic" w:hAnsi="Century Gothic"/>
                <w:sz w:val="22"/>
                <w:szCs w:val="22"/>
              </w:rPr>
              <w:t>H226, H304, H336, H315, H401, H411</w:t>
            </w:r>
          </w:p>
        </w:tc>
      </w:tr>
    </w:tbl>
    <w:p w14:paraId="69F6CFCB" w14:textId="77777777" w:rsidR="0096742D" w:rsidRDefault="0096742D" w:rsidP="0096742D">
      <w:pPr>
        <w:pStyle w:val="NoSpacing"/>
        <w:rPr>
          <w:rFonts w:ascii="Century Gothic" w:hAnsi="Century Gothic"/>
          <w:sz w:val="22"/>
          <w:szCs w:val="22"/>
        </w:rPr>
      </w:pPr>
    </w:p>
    <w:p w14:paraId="3C8E8819" w14:textId="77777777" w:rsidR="0096742D" w:rsidRDefault="0096742D" w:rsidP="0096742D">
      <w:pPr>
        <w:pStyle w:val="NoSpacing"/>
        <w:rPr>
          <w:rFonts w:ascii="Century Gothic" w:hAnsi="Century Gothic"/>
          <w:sz w:val="22"/>
          <w:szCs w:val="22"/>
        </w:rPr>
      </w:pPr>
    </w:p>
    <w:p w14:paraId="4307E965"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21919804"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1= ACGIH ALL </w:t>
      </w:r>
      <w:r>
        <w:rPr>
          <w:rFonts w:ascii="Century Gothic" w:hAnsi="Century Gothic"/>
          <w:sz w:val="22"/>
          <w:szCs w:val="22"/>
        </w:rPr>
        <w:tab/>
        <w:t>6= TSCA 5a2</w:t>
      </w:r>
      <w:r>
        <w:rPr>
          <w:rFonts w:ascii="Century Gothic" w:hAnsi="Century Gothic"/>
          <w:sz w:val="22"/>
          <w:szCs w:val="22"/>
        </w:rPr>
        <w:tab/>
      </w:r>
      <w:r>
        <w:rPr>
          <w:rFonts w:ascii="Century Gothic" w:hAnsi="Century Gothic"/>
          <w:sz w:val="22"/>
          <w:szCs w:val="22"/>
        </w:rPr>
        <w:tab/>
        <w:t>11= CA p65 REPRO</w:t>
      </w:r>
      <w:r>
        <w:rPr>
          <w:rFonts w:ascii="Century Gothic" w:hAnsi="Century Gothic"/>
          <w:sz w:val="22"/>
          <w:szCs w:val="22"/>
        </w:rPr>
        <w:tab/>
      </w:r>
      <w:r>
        <w:rPr>
          <w:rFonts w:ascii="Century Gothic" w:hAnsi="Century Gothic"/>
          <w:sz w:val="22"/>
          <w:szCs w:val="22"/>
        </w:rPr>
        <w:tab/>
        <w:t>16= MN RTK</w:t>
      </w:r>
    </w:p>
    <w:p w14:paraId="6981A080" w14:textId="77777777" w:rsidR="0096742D" w:rsidRDefault="0096742D" w:rsidP="0096742D">
      <w:pPr>
        <w:pStyle w:val="NoSpacing"/>
        <w:rPr>
          <w:rFonts w:ascii="Century Gothic" w:hAnsi="Century Gothic"/>
          <w:sz w:val="22"/>
          <w:szCs w:val="22"/>
        </w:rPr>
      </w:pPr>
      <w:r>
        <w:rPr>
          <w:rFonts w:ascii="Century Gothic" w:hAnsi="Century Gothic"/>
          <w:sz w:val="22"/>
          <w:szCs w:val="22"/>
        </w:rPr>
        <w:t>2= ACGIH A1</w:t>
      </w:r>
      <w:r>
        <w:rPr>
          <w:rFonts w:ascii="Century Gothic" w:hAnsi="Century Gothic"/>
          <w:sz w:val="22"/>
          <w:szCs w:val="22"/>
        </w:rPr>
        <w:tab/>
      </w:r>
      <w:r>
        <w:rPr>
          <w:rFonts w:ascii="Century Gothic" w:hAnsi="Century Gothic"/>
          <w:sz w:val="22"/>
          <w:szCs w:val="22"/>
        </w:rPr>
        <w:tab/>
        <w:t>7= TSCA 5e</w:t>
      </w:r>
      <w:r>
        <w:rPr>
          <w:rFonts w:ascii="Century Gothic" w:hAnsi="Century Gothic"/>
          <w:sz w:val="22"/>
          <w:szCs w:val="22"/>
        </w:rPr>
        <w:tab/>
      </w:r>
      <w:r>
        <w:rPr>
          <w:rFonts w:ascii="Century Gothic" w:hAnsi="Century Gothic"/>
          <w:sz w:val="22"/>
          <w:szCs w:val="22"/>
        </w:rPr>
        <w:tab/>
        <w:t>12= CA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17= NJ RTK</w:t>
      </w:r>
    </w:p>
    <w:p w14:paraId="2CF7408B" w14:textId="77777777" w:rsidR="0096742D" w:rsidRDefault="0096742D" w:rsidP="0096742D">
      <w:pPr>
        <w:pStyle w:val="NoSpacing"/>
        <w:rPr>
          <w:rFonts w:ascii="Century Gothic" w:hAnsi="Century Gothic"/>
          <w:sz w:val="22"/>
          <w:szCs w:val="22"/>
        </w:rPr>
      </w:pPr>
      <w:r>
        <w:rPr>
          <w:rFonts w:ascii="Century Gothic" w:hAnsi="Century Gothic"/>
          <w:sz w:val="22"/>
          <w:szCs w:val="22"/>
        </w:rPr>
        <w:t>3= ACGIH A2</w:t>
      </w:r>
      <w:r>
        <w:rPr>
          <w:rFonts w:ascii="Century Gothic" w:hAnsi="Century Gothic"/>
          <w:sz w:val="22"/>
          <w:szCs w:val="22"/>
        </w:rPr>
        <w:tab/>
      </w:r>
      <w:r>
        <w:rPr>
          <w:rFonts w:ascii="Century Gothic" w:hAnsi="Century Gothic"/>
          <w:sz w:val="22"/>
          <w:szCs w:val="22"/>
        </w:rPr>
        <w:tab/>
        <w:t>8= TSCA 6</w:t>
      </w:r>
      <w:r>
        <w:rPr>
          <w:rFonts w:ascii="Century Gothic" w:hAnsi="Century Gothic"/>
          <w:sz w:val="22"/>
          <w:szCs w:val="22"/>
        </w:rPr>
        <w:tab/>
      </w:r>
      <w:r>
        <w:rPr>
          <w:rFonts w:ascii="Century Gothic" w:hAnsi="Century Gothic"/>
          <w:sz w:val="22"/>
          <w:szCs w:val="22"/>
        </w:rPr>
        <w:tab/>
        <w:t>13= IL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18= PA RTK</w:t>
      </w:r>
    </w:p>
    <w:p w14:paraId="2473D982" w14:textId="77777777" w:rsidR="0096742D" w:rsidRDefault="0096742D" w:rsidP="0096742D">
      <w:pPr>
        <w:pStyle w:val="NoSpacing"/>
        <w:rPr>
          <w:rFonts w:ascii="Century Gothic" w:hAnsi="Century Gothic"/>
          <w:sz w:val="22"/>
          <w:szCs w:val="22"/>
        </w:rPr>
      </w:pPr>
      <w:r>
        <w:rPr>
          <w:rFonts w:ascii="Century Gothic" w:hAnsi="Century Gothic"/>
          <w:sz w:val="22"/>
          <w:szCs w:val="22"/>
        </w:rPr>
        <w:t>4= OSHA Z</w:t>
      </w:r>
      <w:r>
        <w:rPr>
          <w:rFonts w:ascii="Century Gothic" w:hAnsi="Century Gothic"/>
          <w:sz w:val="22"/>
          <w:szCs w:val="22"/>
        </w:rPr>
        <w:tab/>
      </w:r>
      <w:r>
        <w:rPr>
          <w:rFonts w:ascii="Century Gothic" w:hAnsi="Century Gothic"/>
          <w:sz w:val="22"/>
          <w:szCs w:val="22"/>
        </w:rPr>
        <w:tab/>
        <w:t>9= TSCA 12b</w:t>
      </w:r>
      <w:r>
        <w:rPr>
          <w:rFonts w:ascii="Century Gothic" w:hAnsi="Century Gothic"/>
          <w:sz w:val="22"/>
          <w:szCs w:val="22"/>
        </w:rPr>
        <w:tab/>
      </w:r>
      <w:r>
        <w:rPr>
          <w:rFonts w:ascii="Century Gothic" w:hAnsi="Century Gothic"/>
          <w:sz w:val="22"/>
          <w:szCs w:val="22"/>
        </w:rPr>
        <w:tab/>
        <w:t>14= LA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19= RI RTK</w:t>
      </w:r>
    </w:p>
    <w:p w14:paraId="0B6C0EDF" w14:textId="77777777" w:rsidR="0096742D" w:rsidRDefault="0096742D" w:rsidP="0096742D">
      <w:pPr>
        <w:pStyle w:val="NoSpacing"/>
        <w:rPr>
          <w:rFonts w:ascii="Century Gothic" w:hAnsi="Century Gothic"/>
          <w:sz w:val="22"/>
          <w:szCs w:val="22"/>
        </w:rPr>
      </w:pPr>
      <w:r>
        <w:rPr>
          <w:rFonts w:ascii="Century Gothic" w:hAnsi="Century Gothic"/>
          <w:sz w:val="22"/>
          <w:szCs w:val="22"/>
        </w:rPr>
        <w:t>5= TSCA 4</w:t>
      </w:r>
      <w:r>
        <w:rPr>
          <w:rFonts w:ascii="Century Gothic" w:hAnsi="Century Gothic"/>
          <w:sz w:val="22"/>
          <w:szCs w:val="22"/>
        </w:rPr>
        <w:tab/>
      </w:r>
      <w:r>
        <w:rPr>
          <w:rFonts w:ascii="Century Gothic" w:hAnsi="Century Gothic"/>
          <w:sz w:val="22"/>
          <w:szCs w:val="22"/>
        </w:rPr>
        <w:tab/>
        <w:t>10= CA P65 CARC</w:t>
      </w:r>
      <w:r>
        <w:rPr>
          <w:rFonts w:ascii="Century Gothic" w:hAnsi="Century Gothic"/>
          <w:sz w:val="22"/>
          <w:szCs w:val="22"/>
        </w:rPr>
        <w:tab/>
        <w:t>15= MI 293</w:t>
      </w:r>
    </w:p>
    <w:p w14:paraId="4B832ECB" w14:textId="77777777" w:rsidR="0096742D" w:rsidRDefault="0096742D" w:rsidP="0096742D">
      <w:pPr>
        <w:pStyle w:val="NoSpacing"/>
        <w:rPr>
          <w:rFonts w:ascii="Century Gothic" w:hAnsi="Century Gothic"/>
          <w:sz w:val="22"/>
          <w:szCs w:val="22"/>
        </w:rPr>
      </w:pPr>
    </w:p>
    <w:p w14:paraId="02A6FAEA" w14:textId="77777777" w:rsidR="0096742D" w:rsidRDefault="0096742D" w:rsidP="0096742D">
      <w:pPr>
        <w:pStyle w:val="NoSpacing"/>
        <w:rPr>
          <w:rFonts w:ascii="Century Gothic" w:hAnsi="Century Gothic"/>
          <w:sz w:val="22"/>
          <w:szCs w:val="22"/>
        </w:rPr>
      </w:pPr>
      <w:r>
        <w:rPr>
          <w:rFonts w:ascii="Century Gothic" w:hAnsi="Century Gothic"/>
          <w:sz w:val="22"/>
          <w:szCs w:val="22"/>
        </w:rPr>
        <w:t>Code Key: CARC+Carcinogen; REPRO=Reproductive</w:t>
      </w:r>
    </w:p>
    <w:p w14:paraId="5AF49C54"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1EF09AB6" w14:textId="77777777" w:rsidTr="0096742D">
        <w:tc>
          <w:tcPr>
            <w:tcW w:w="9360" w:type="dxa"/>
            <w:tcBorders>
              <w:top w:val="nil"/>
              <w:left w:val="nil"/>
              <w:bottom w:val="nil"/>
              <w:right w:val="nil"/>
            </w:tcBorders>
            <w:shd w:val="clear" w:color="auto" w:fill="FF0000"/>
            <w:hideMark/>
          </w:tcPr>
          <w:p w14:paraId="751E1AA1"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16                            OTHER INFORMATION</w:t>
            </w:r>
          </w:p>
        </w:tc>
      </w:tr>
    </w:tbl>
    <w:p w14:paraId="0F6BF44A" w14:textId="77777777" w:rsidR="0096742D" w:rsidRDefault="0096742D" w:rsidP="0096742D">
      <w:pPr>
        <w:pStyle w:val="NoSpacing"/>
        <w:rPr>
          <w:rFonts w:ascii="Century Gothic" w:hAnsi="Century Gothic"/>
          <w:sz w:val="22"/>
          <w:szCs w:val="22"/>
        </w:rPr>
      </w:pPr>
    </w:p>
    <w:p w14:paraId="3B8768E4"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N/D= Not determined, N/A = Not applicable </w:t>
      </w:r>
    </w:p>
    <w:p w14:paraId="54CFBA89" w14:textId="77777777" w:rsidR="0096742D" w:rsidRDefault="0096742D" w:rsidP="0096742D">
      <w:pPr>
        <w:pStyle w:val="NoSpacing"/>
        <w:rPr>
          <w:rFonts w:ascii="Century Gothic" w:hAnsi="Century Gothic"/>
          <w:sz w:val="22"/>
          <w:szCs w:val="22"/>
        </w:rPr>
      </w:pPr>
    </w:p>
    <w:p w14:paraId="4033ED17"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KEY TO THE H-CODES CONTAINED IN SECTION 3 OF THIS DOCUMENT (for information only): </w:t>
      </w:r>
    </w:p>
    <w:p w14:paraId="231B6499" w14:textId="77777777" w:rsidR="0096742D" w:rsidRDefault="0096742D" w:rsidP="0096742D">
      <w:pPr>
        <w:pStyle w:val="NoSpacing"/>
        <w:rPr>
          <w:rFonts w:ascii="Century Gothic" w:hAnsi="Century Gothic"/>
          <w:sz w:val="22"/>
          <w:szCs w:val="22"/>
        </w:rPr>
      </w:pPr>
    </w:p>
    <w:p w14:paraId="6CEF01DE" w14:textId="77777777" w:rsidR="0096742D" w:rsidRDefault="0096742D" w:rsidP="0096742D">
      <w:pPr>
        <w:pStyle w:val="NoSpacing"/>
        <w:rPr>
          <w:rFonts w:ascii="Century Gothic" w:hAnsi="Century Gothic"/>
          <w:sz w:val="22"/>
          <w:szCs w:val="22"/>
        </w:rPr>
      </w:pPr>
      <w:r>
        <w:rPr>
          <w:rFonts w:ascii="Century Gothic" w:hAnsi="Century Gothic"/>
          <w:sz w:val="22"/>
          <w:szCs w:val="22"/>
        </w:rPr>
        <w:t>H226: Flammable liquid and vapor; Flammable Liquid, Cat 3</w:t>
      </w:r>
    </w:p>
    <w:p w14:paraId="28279C02" w14:textId="77777777" w:rsidR="0096742D" w:rsidRDefault="0096742D" w:rsidP="0096742D">
      <w:pPr>
        <w:pStyle w:val="NoSpacing"/>
        <w:rPr>
          <w:rFonts w:ascii="Century Gothic" w:hAnsi="Century Gothic"/>
          <w:sz w:val="22"/>
          <w:szCs w:val="22"/>
        </w:rPr>
      </w:pPr>
      <w:r>
        <w:rPr>
          <w:rFonts w:ascii="Century Gothic" w:hAnsi="Century Gothic"/>
          <w:sz w:val="22"/>
          <w:szCs w:val="22"/>
        </w:rPr>
        <w:t>H304: May be fatal if swallowed and enters airways; Aspiration, Cat 1</w:t>
      </w:r>
    </w:p>
    <w:p w14:paraId="1298C408" w14:textId="77777777" w:rsidR="0096742D" w:rsidRDefault="0096742D" w:rsidP="0096742D">
      <w:pPr>
        <w:pStyle w:val="NoSpacing"/>
        <w:rPr>
          <w:rFonts w:ascii="Century Gothic" w:hAnsi="Century Gothic"/>
          <w:sz w:val="22"/>
          <w:szCs w:val="22"/>
        </w:rPr>
      </w:pPr>
      <w:r>
        <w:rPr>
          <w:rFonts w:ascii="Century Gothic" w:hAnsi="Century Gothic"/>
          <w:sz w:val="22"/>
          <w:szCs w:val="22"/>
        </w:rPr>
        <w:t>H315: Causes skin irritation; Skin Corr/Irritation, Cat 2</w:t>
      </w:r>
    </w:p>
    <w:p w14:paraId="09A52F71" w14:textId="77777777" w:rsidR="0096742D" w:rsidRDefault="0096742D" w:rsidP="0096742D">
      <w:pPr>
        <w:pStyle w:val="NoSpacing"/>
        <w:rPr>
          <w:rFonts w:ascii="Century Gothic" w:hAnsi="Century Gothic"/>
          <w:sz w:val="22"/>
          <w:szCs w:val="22"/>
        </w:rPr>
      </w:pPr>
      <w:r>
        <w:rPr>
          <w:rFonts w:ascii="Century Gothic" w:hAnsi="Century Gothic"/>
          <w:sz w:val="22"/>
          <w:szCs w:val="22"/>
        </w:rPr>
        <w:t>H317: May cause allergic skin reaction; Skin Sensitization, Cat 1</w:t>
      </w:r>
    </w:p>
    <w:p w14:paraId="2119AEEF" w14:textId="77777777" w:rsidR="0096742D" w:rsidRDefault="0096742D" w:rsidP="0096742D">
      <w:pPr>
        <w:pStyle w:val="NoSpacing"/>
        <w:rPr>
          <w:rFonts w:ascii="Century Gothic" w:hAnsi="Century Gothic"/>
          <w:sz w:val="22"/>
          <w:szCs w:val="22"/>
        </w:rPr>
      </w:pPr>
      <w:r>
        <w:rPr>
          <w:rFonts w:ascii="Century Gothic" w:hAnsi="Century Gothic"/>
          <w:sz w:val="22"/>
          <w:szCs w:val="22"/>
        </w:rPr>
        <w:t>H318: Causes serious eye damage; Serious Eye Damage/Irr, Cat 1</w:t>
      </w:r>
    </w:p>
    <w:p w14:paraId="7158D918"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H336: May cause drowsiness or dizziness; Target Organ Single, Narcotic </w:t>
      </w:r>
    </w:p>
    <w:p w14:paraId="788D587D" w14:textId="77777777" w:rsidR="0096742D" w:rsidRDefault="0096742D" w:rsidP="0096742D">
      <w:pPr>
        <w:pStyle w:val="NoSpacing"/>
        <w:rPr>
          <w:rFonts w:ascii="Century Gothic" w:hAnsi="Century Gothic"/>
          <w:sz w:val="22"/>
          <w:szCs w:val="22"/>
        </w:rPr>
      </w:pPr>
      <w:r>
        <w:rPr>
          <w:rFonts w:ascii="Century Gothic" w:hAnsi="Century Gothic"/>
          <w:sz w:val="22"/>
          <w:szCs w:val="22"/>
        </w:rPr>
        <w:lastRenderedPageBreak/>
        <w:t>H401: Toxic to aquatic life; Acute Env Tox, Cat 2</w:t>
      </w:r>
    </w:p>
    <w:p w14:paraId="6188AD77" w14:textId="77777777" w:rsidR="0096742D" w:rsidRDefault="0096742D" w:rsidP="0096742D">
      <w:pPr>
        <w:pStyle w:val="NoSpacing"/>
        <w:rPr>
          <w:rFonts w:ascii="Century Gothic" w:hAnsi="Century Gothic"/>
          <w:sz w:val="22"/>
          <w:szCs w:val="22"/>
        </w:rPr>
      </w:pPr>
      <w:r>
        <w:rPr>
          <w:rFonts w:ascii="Century Gothic" w:hAnsi="Century Gothic"/>
          <w:sz w:val="22"/>
          <w:szCs w:val="22"/>
        </w:rPr>
        <w:t>H411: Toxic to aquatic life with long lasting effects; Chronic Env Tox, Cat 2</w:t>
      </w:r>
    </w:p>
    <w:p w14:paraId="5373AA63" w14:textId="77777777" w:rsidR="0096742D" w:rsidRDefault="0096742D" w:rsidP="0096742D">
      <w:pPr>
        <w:pStyle w:val="NoSpacing"/>
        <w:rPr>
          <w:rFonts w:ascii="Century Gothic" w:hAnsi="Century Gothic"/>
          <w:sz w:val="22"/>
          <w:szCs w:val="22"/>
        </w:rPr>
      </w:pPr>
    </w:p>
    <w:p w14:paraId="175C70FC"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THIS SAFETY DATA SHEET CONTAINS THE FOLLOWING REVISIONS: </w:t>
      </w:r>
    </w:p>
    <w:p w14:paraId="50671EEE"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Updates made in accordance with implementation of GHS requirements. </w:t>
      </w:r>
    </w:p>
    <w:p w14:paraId="1F1A70D2" w14:textId="77777777" w:rsidR="0096742D" w:rsidRDefault="0096742D" w:rsidP="0096742D">
      <w:pPr>
        <w:pStyle w:val="NoSpacing"/>
        <w:rPr>
          <w:rFonts w:ascii="Century Gothic" w:hAnsi="Century Gothic"/>
          <w:sz w:val="22"/>
          <w:szCs w:val="22"/>
        </w:rPr>
      </w:pPr>
    </w:p>
    <w:p w14:paraId="5466F264"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0C6DD8D2" w14:textId="77777777" w:rsidR="00C43FE0" w:rsidRDefault="00C43FE0"/>
    <w:sectPr w:rsidR="00C43F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40F6" w14:textId="77777777" w:rsidR="0096742D" w:rsidRDefault="0096742D" w:rsidP="0096742D">
      <w:r>
        <w:separator/>
      </w:r>
    </w:p>
  </w:endnote>
  <w:endnote w:type="continuationSeparator" w:id="0">
    <w:p w14:paraId="16B1F428" w14:textId="77777777" w:rsidR="0096742D" w:rsidRDefault="0096742D" w:rsidP="0096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970436"/>
      <w:docPartObj>
        <w:docPartGallery w:val="Page Numbers (Bottom of Page)"/>
        <w:docPartUnique/>
      </w:docPartObj>
    </w:sdtPr>
    <w:sdtEndPr>
      <w:rPr>
        <w:noProof/>
      </w:rPr>
    </w:sdtEndPr>
    <w:sdtContent>
      <w:p w14:paraId="54212800" w14:textId="77777777" w:rsidR="0096742D" w:rsidRDefault="0096742D">
        <w:pPr>
          <w:pStyle w:val="Footer"/>
          <w:jc w:val="center"/>
        </w:pPr>
        <w:r>
          <w:fldChar w:fldCharType="begin"/>
        </w:r>
        <w:r>
          <w:instrText xml:space="preserve"> PAGE   \* MERGEFORMAT </w:instrText>
        </w:r>
        <w:r>
          <w:fldChar w:fldCharType="separate"/>
        </w:r>
        <w:r w:rsidR="00F70CE4">
          <w:rPr>
            <w:noProof/>
          </w:rPr>
          <w:t>1</w:t>
        </w:r>
        <w:r>
          <w:rPr>
            <w:noProof/>
          </w:rPr>
          <w:fldChar w:fldCharType="end"/>
        </w:r>
      </w:p>
    </w:sdtContent>
  </w:sdt>
  <w:p w14:paraId="17086E0E" w14:textId="77777777" w:rsidR="0096742D" w:rsidRDefault="0096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B8BE" w14:textId="77777777" w:rsidR="0096742D" w:rsidRDefault="0096742D" w:rsidP="0096742D">
      <w:r>
        <w:separator/>
      </w:r>
    </w:p>
  </w:footnote>
  <w:footnote w:type="continuationSeparator" w:id="0">
    <w:p w14:paraId="76F7A74C" w14:textId="77777777" w:rsidR="0096742D" w:rsidRDefault="0096742D" w:rsidP="0096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A920" w14:textId="77777777" w:rsidR="0096742D" w:rsidRDefault="0096742D">
    <w:pPr>
      <w:pStyle w:val="Header"/>
    </w:pPr>
    <w:r>
      <w:rPr>
        <w:noProof/>
      </w:rPr>
      <w:drawing>
        <wp:inline distT="0" distB="0" distL="0" distR="0" wp14:anchorId="0FA87720" wp14:editId="4CEEC065">
          <wp:extent cx="594360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42D"/>
    <w:rsid w:val="003D6ED3"/>
    <w:rsid w:val="00710722"/>
    <w:rsid w:val="00886DEF"/>
    <w:rsid w:val="008A645C"/>
    <w:rsid w:val="0096742D"/>
    <w:rsid w:val="00B8760E"/>
    <w:rsid w:val="00BA38E0"/>
    <w:rsid w:val="00C33AB4"/>
    <w:rsid w:val="00C43FE0"/>
    <w:rsid w:val="00F16CA9"/>
    <w:rsid w:val="00F70CE4"/>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A9C1B"/>
  <w15:docId w15:val="{6EED2BAB-530A-4912-94B4-BFEAEFE7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42D"/>
    <w:pPr>
      <w:spacing w:after="0" w:line="240" w:lineRule="auto"/>
    </w:pPr>
    <w:rPr>
      <w:rFonts w:eastAsiaTheme="minorEastAsia"/>
      <w:sz w:val="24"/>
      <w:szCs w:val="24"/>
    </w:rPr>
  </w:style>
  <w:style w:type="table" w:styleId="TableGrid">
    <w:name w:val="Table Grid"/>
    <w:basedOn w:val="TableNormal"/>
    <w:uiPriority w:val="59"/>
    <w:rsid w:val="0096742D"/>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42D"/>
    <w:rPr>
      <w:rFonts w:ascii="Tahoma" w:hAnsi="Tahoma" w:cs="Tahoma"/>
      <w:sz w:val="16"/>
      <w:szCs w:val="16"/>
    </w:rPr>
  </w:style>
  <w:style w:type="character" w:customStyle="1" w:styleId="BalloonTextChar">
    <w:name w:val="Balloon Text Char"/>
    <w:basedOn w:val="DefaultParagraphFont"/>
    <w:link w:val="BalloonText"/>
    <w:uiPriority w:val="99"/>
    <w:semiHidden/>
    <w:rsid w:val="0096742D"/>
    <w:rPr>
      <w:rFonts w:ascii="Tahoma" w:eastAsiaTheme="minorEastAsia" w:hAnsi="Tahoma" w:cs="Tahoma"/>
      <w:sz w:val="16"/>
      <w:szCs w:val="16"/>
    </w:rPr>
  </w:style>
  <w:style w:type="paragraph" w:styleId="Header">
    <w:name w:val="header"/>
    <w:basedOn w:val="Normal"/>
    <w:link w:val="HeaderChar"/>
    <w:uiPriority w:val="99"/>
    <w:unhideWhenUsed/>
    <w:rsid w:val="0096742D"/>
    <w:pPr>
      <w:tabs>
        <w:tab w:val="center" w:pos="4680"/>
        <w:tab w:val="right" w:pos="9360"/>
      </w:tabs>
    </w:pPr>
  </w:style>
  <w:style w:type="character" w:customStyle="1" w:styleId="HeaderChar">
    <w:name w:val="Header Char"/>
    <w:basedOn w:val="DefaultParagraphFont"/>
    <w:link w:val="Header"/>
    <w:uiPriority w:val="99"/>
    <w:rsid w:val="0096742D"/>
    <w:rPr>
      <w:rFonts w:eastAsiaTheme="minorEastAsia"/>
      <w:sz w:val="24"/>
      <w:szCs w:val="24"/>
    </w:rPr>
  </w:style>
  <w:style w:type="paragraph" w:styleId="Footer">
    <w:name w:val="footer"/>
    <w:basedOn w:val="Normal"/>
    <w:link w:val="FooterChar"/>
    <w:uiPriority w:val="99"/>
    <w:unhideWhenUsed/>
    <w:rsid w:val="0096742D"/>
    <w:pPr>
      <w:tabs>
        <w:tab w:val="center" w:pos="4680"/>
        <w:tab w:val="right" w:pos="9360"/>
      </w:tabs>
    </w:pPr>
  </w:style>
  <w:style w:type="character" w:customStyle="1" w:styleId="FooterChar">
    <w:name w:val="Footer Char"/>
    <w:basedOn w:val="DefaultParagraphFont"/>
    <w:link w:val="Footer"/>
    <w:uiPriority w:val="99"/>
    <w:rsid w:val="0096742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dcterms:created xsi:type="dcterms:W3CDTF">2017-02-22T18:45:00Z</dcterms:created>
  <dcterms:modified xsi:type="dcterms:W3CDTF">2022-01-07T16:54:00Z</dcterms:modified>
</cp:coreProperties>
</file>